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40735" w14:textId="244288D6" w:rsidR="00E675FA" w:rsidRPr="00AD738E" w:rsidRDefault="00E675FA" w:rsidP="00E675FA">
      <w:pPr>
        <w:pStyle w:val="ac"/>
        <w:ind w:firstLine="567"/>
        <w:jc w:val="right"/>
        <w:rPr>
          <w:b w:val="0"/>
          <w:noProof/>
          <w:sz w:val="24"/>
          <w:szCs w:val="24"/>
          <w:lang w:val="ru-KZ"/>
        </w:rPr>
      </w:pPr>
    </w:p>
    <w:p w14:paraId="6AA05BC8" w14:textId="2FCCE4B2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AD738E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26E3DF4" w14:textId="77777777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2CF56BD1" w14:textId="77777777" w:rsidR="00F8634F" w:rsidRPr="00AD738E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35EA3F" w14:textId="5882B7DF" w:rsidR="00651C2C" w:rsidRPr="00AD738E" w:rsidRDefault="001A61FA" w:rsidP="00264E03">
      <w:pPr>
        <w:pStyle w:val="ae"/>
        <w:pBdr>
          <w:bottom w:val="single" w:sz="4" w:space="1" w:color="auto"/>
        </w:pBdr>
        <w:ind w:firstLine="567"/>
        <w:rPr>
          <w:sz w:val="24"/>
        </w:rPr>
      </w:pPr>
      <w:r w:rsidRPr="00AD738E">
        <w:rPr>
          <w:sz w:val="24"/>
        </w:rPr>
        <w:t>НАЦИОНАЛЬНЫЙ СТАНДАРТ РЕСПУБЛИКИ КАЗАХСТАН</w:t>
      </w:r>
    </w:p>
    <w:p w14:paraId="55684B00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1D123038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5DD0996D" w14:textId="77777777" w:rsidR="00D20AAF" w:rsidRPr="00AD738E" w:rsidRDefault="00D20AAF" w:rsidP="00264E03">
      <w:pPr>
        <w:ind w:firstLine="567"/>
        <w:jc w:val="center"/>
        <w:rPr>
          <w:b/>
          <w:bCs/>
          <w:sz w:val="24"/>
        </w:rPr>
      </w:pPr>
    </w:p>
    <w:p w14:paraId="269AD692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1D266F11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667F925A" w14:textId="77777777" w:rsidR="00FF4C92" w:rsidRPr="00AD738E" w:rsidRDefault="00FF4C92" w:rsidP="00A37300">
      <w:pPr>
        <w:rPr>
          <w:b/>
          <w:bCs/>
          <w:sz w:val="24"/>
        </w:rPr>
      </w:pPr>
    </w:p>
    <w:p w14:paraId="471E62DB" w14:textId="77777777" w:rsidR="00651C2C" w:rsidRPr="00AD738E" w:rsidRDefault="00651C2C" w:rsidP="00264E03">
      <w:pPr>
        <w:ind w:firstLine="567"/>
        <w:rPr>
          <w:sz w:val="24"/>
        </w:rPr>
      </w:pPr>
    </w:p>
    <w:p w14:paraId="73C3556E" w14:textId="77777777" w:rsidR="00345776" w:rsidRPr="00AD738E" w:rsidRDefault="00345776" w:rsidP="00264E03">
      <w:pPr>
        <w:ind w:firstLine="567"/>
        <w:rPr>
          <w:sz w:val="24"/>
        </w:rPr>
      </w:pPr>
    </w:p>
    <w:p w14:paraId="27B1500D" w14:textId="77777777" w:rsidR="00345776" w:rsidRPr="00AD738E" w:rsidRDefault="00345776" w:rsidP="00264E03">
      <w:pPr>
        <w:ind w:firstLine="567"/>
        <w:rPr>
          <w:sz w:val="24"/>
        </w:rPr>
      </w:pPr>
    </w:p>
    <w:p w14:paraId="5858DC8F" w14:textId="77777777" w:rsidR="00345776" w:rsidRPr="00AD738E" w:rsidRDefault="00345776" w:rsidP="00264E03">
      <w:pPr>
        <w:ind w:firstLine="567"/>
        <w:rPr>
          <w:sz w:val="24"/>
        </w:rPr>
      </w:pPr>
    </w:p>
    <w:p w14:paraId="26337A5D" w14:textId="7277C333" w:rsidR="0034345D" w:rsidRDefault="0034345D" w:rsidP="0034345D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77887A9A" w14:textId="77777777" w:rsidR="0034345D" w:rsidRPr="0034345D" w:rsidRDefault="0034345D" w:rsidP="0034345D">
      <w:pPr>
        <w:jc w:val="center"/>
        <w:rPr>
          <w:b/>
          <w:sz w:val="24"/>
        </w:rPr>
      </w:pPr>
    </w:p>
    <w:p w14:paraId="5685924F" w14:textId="6A476D4A" w:rsidR="00345776" w:rsidRPr="00AD738E" w:rsidRDefault="00442D01" w:rsidP="005224CA">
      <w:pPr>
        <w:jc w:val="center"/>
        <w:rPr>
          <w:b/>
          <w:bCs/>
          <w:sz w:val="24"/>
        </w:rPr>
      </w:pPr>
      <w:r w:rsidRPr="00442D01">
        <w:rPr>
          <w:b/>
          <w:sz w:val="24"/>
        </w:rPr>
        <w:t>ОПРЕДЕЛЕНИЕ СОДЕРЖАНИЯ МЕДИ МАЛЫХ КОНЦЕНТРАЦИЙ</w:t>
      </w:r>
    </w:p>
    <w:p w14:paraId="5D4AB538" w14:textId="77777777" w:rsidR="00FB7703" w:rsidRPr="00AD738E" w:rsidRDefault="00FB7703" w:rsidP="005224CA">
      <w:pPr>
        <w:rPr>
          <w:sz w:val="24"/>
        </w:rPr>
      </w:pPr>
    </w:p>
    <w:p w14:paraId="1616FAFD" w14:textId="32E0B83B" w:rsidR="00FB7703" w:rsidRPr="00AD738E" w:rsidRDefault="00FB7703" w:rsidP="005224CA">
      <w:pPr>
        <w:jc w:val="center"/>
        <w:rPr>
          <w:b/>
          <w:bCs/>
          <w:sz w:val="24"/>
          <w:lang w:val="ru-KZ"/>
        </w:rPr>
      </w:pPr>
      <w:r w:rsidRPr="00AD738E">
        <w:rPr>
          <w:b/>
          <w:bCs/>
          <w:sz w:val="24"/>
        </w:rPr>
        <w:t>СТ</w:t>
      </w:r>
      <w:r w:rsidR="009A739E" w:rsidRPr="00AD738E">
        <w:rPr>
          <w:b/>
          <w:bCs/>
          <w:sz w:val="24"/>
          <w:lang w:val="fr-FR"/>
        </w:rPr>
        <w:t xml:space="preserve"> </w:t>
      </w:r>
      <w:r w:rsidRPr="00AD738E">
        <w:rPr>
          <w:b/>
          <w:bCs/>
          <w:sz w:val="24"/>
        </w:rPr>
        <w:t>РК</w:t>
      </w:r>
      <w:r w:rsidR="00330FD6" w:rsidRPr="00AD738E">
        <w:rPr>
          <w:b/>
          <w:bCs/>
          <w:sz w:val="24"/>
        </w:rPr>
        <w:t xml:space="preserve"> </w:t>
      </w:r>
      <w:r w:rsidR="00E675FA" w:rsidRPr="00AD738E">
        <w:rPr>
          <w:b/>
          <w:bCs/>
          <w:sz w:val="24"/>
          <w:lang w:val="ru-KZ"/>
        </w:rPr>
        <w:t>____</w:t>
      </w:r>
      <w:r w:rsidR="00A03A85" w:rsidRPr="00AD738E">
        <w:rPr>
          <w:b/>
          <w:bCs/>
          <w:sz w:val="24"/>
        </w:rPr>
        <w:t>–</w:t>
      </w:r>
      <w:r w:rsidR="00944396">
        <w:rPr>
          <w:b/>
          <w:bCs/>
          <w:sz w:val="24"/>
          <w:lang w:val="kk-KZ"/>
        </w:rPr>
        <w:t xml:space="preserve"> </w:t>
      </w:r>
      <w:r w:rsidR="00A03A85" w:rsidRPr="00AD738E">
        <w:rPr>
          <w:b/>
          <w:bCs/>
          <w:sz w:val="24"/>
        </w:rPr>
        <w:t>20</w:t>
      </w:r>
      <w:r w:rsidR="00E675FA" w:rsidRPr="00AD738E">
        <w:rPr>
          <w:b/>
          <w:bCs/>
          <w:sz w:val="24"/>
          <w:lang w:val="ru-KZ"/>
        </w:rPr>
        <w:t>2_</w:t>
      </w:r>
    </w:p>
    <w:p w14:paraId="0AA786FE" w14:textId="77777777" w:rsidR="0022196A" w:rsidRPr="00AD738E" w:rsidRDefault="0022196A" w:rsidP="005224CA">
      <w:pPr>
        <w:jc w:val="center"/>
        <w:rPr>
          <w:b/>
          <w:bCs/>
          <w:sz w:val="24"/>
        </w:rPr>
      </w:pPr>
    </w:p>
    <w:p w14:paraId="57F271E6" w14:textId="2F0EE35F" w:rsidR="00B26933" w:rsidRPr="00AD738E" w:rsidRDefault="00B26933" w:rsidP="005224CA">
      <w:pPr>
        <w:jc w:val="center"/>
        <w:rPr>
          <w:b/>
          <w:bCs/>
          <w:sz w:val="24"/>
        </w:rPr>
      </w:pPr>
    </w:p>
    <w:p w14:paraId="69357812" w14:textId="434C2C19" w:rsidR="00E675FA" w:rsidRPr="00AD738E" w:rsidRDefault="00E675FA" w:rsidP="005224CA">
      <w:pPr>
        <w:jc w:val="center"/>
        <w:rPr>
          <w:b/>
          <w:bCs/>
          <w:sz w:val="24"/>
        </w:rPr>
      </w:pPr>
    </w:p>
    <w:p w14:paraId="7EBCFE60" w14:textId="3377AFE6" w:rsidR="00E675FA" w:rsidRPr="00AD738E" w:rsidRDefault="00E675FA" w:rsidP="005224CA">
      <w:pPr>
        <w:jc w:val="center"/>
        <w:rPr>
          <w:b/>
          <w:bCs/>
          <w:sz w:val="24"/>
        </w:rPr>
      </w:pPr>
    </w:p>
    <w:p w14:paraId="11A3CA52" w14:textId="1F75023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6E3B41A" w14:textId="51372567" w:rsidR="00E675FA" w:rsidRPr="00AD738E" w:rsidRDefault="00E675FA" w:rsidP="005224CA">
      <w:pPr>
        <w:jc w:val="center"/>
        <w:rPr>
          <w:b/>
          <w:bCs/>
          <w:sz w:val="24"/>
        </w:rPr>
      </w:pPr>
    </w:p>
    <w:p w14:paraId="4BA2CEF0" w14:textId="4CE709C9" w:rsidR="00E675FA" w:rsidRPr="00AD738E" w:rsidRDefault="00E675FA" w:rsidP="005224CA">
      <w:pPr>
        <w:jc w:val="center"/>
        <w:rPr>
          <w:b/>
          <w:bCs/>
          <w:sz w:val="24"/>
        </w:rPr>
      </w:pPr>
    </w:p>
    <w:p w14:paraId="566F3F78" w14:textId="1334D3E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CB2F75F" w14:textId="14D6C955" w:rsidR="00E675FA" w:rsidRPr="00AD738E" w:rsidRDefault="00E675FA" w:rsidP="005224CA">
      <w:pPr>
        <w:jc w:val="center"/>
        <w:rPr>
          <w:b/>
          <w:bCs/>
          <w:sz w:val="24"/>
        </w:rPr>
      </w:pPr>
    </w:p>
    <w:p w14:paraId="0EF67F19" w14:textId="587D6816" w:rsidR="00E675FA" w:rsidRPr="00AD738E" w:rsidRDefault="00E675FA" w:rsidP="005224CA">
      <w:pPr>
        <w:jc w:val="center"/>
        <w:rPr>
          <w:b/>
          <w:bCs/>
          <w:sz w:val="24"/>
        </w:rPr>
      </w:pPr>
    </w:p>
    <w:p w14:paraId="5E0F0236" w14:textId="246AE729" w:rsidR="00E675FA" w:rsidRPr="00AD738E" w:rsidRDefault="00E675FA" w:rsidP="005224CA">
      <w:pPr>
        <w:jc w:val="center"/>
        <w:rPr>
          <w:b/>
          <w:bCs/>
          <w:sz w:val="24"/>
        </w:rPr>
      </w:pPr>
    </w:p>
    <w:p w14:paraId="0B08642B" w14:textId="77777777" w:rsidR="00523913" w:rsidRPr="00AD738E" w:rsidRDefault="00523913" w:rsidP="005224CA">
      <w:pPr>
        <w:jc w:val="center"/>
        <w:rPr>
          <w:b/>
          <w:bCs/>
          <w:sz w:val="24"/>
          <w:lang w:val="kk-KZ"/>
        </w:rPr>
      </w:pPr>
    </w:p>
    <w:p w14:paraId="38FCFA59" w14:textId="77777777" w:rsidR="00D94BB5" w:rsidRPr="00AD738E" w:rsidRDefault="00D94BB5" w:rsidP="005224CA">
      <w:pPr>
        <w:jc w:val="center"/>
        <w:rPr>
          <w:b/>
          <w:bCs/>
          <w:sz w:val="24"/>
          <w:lang w:val="kk-KZ"/>
        </w:rPr>
      </w:pPr>
    </w:p>
    <w:p w14:paraId="70D951A6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Настоящий проект стандарта не подлежит</w:t>
      </w:r>
    </w:p>
    <w:p w14:paraId="5C1E38AD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применению до его утверждения</w:t>
      </w:r>
    </w:p>
    <w:p w14:paraId="0E7129EE" w14:textId="77777777" w:rsidR="00E675FA" w:rsidRPr="00AD738E" w:rsidRDefault="00E675FA" w:rsidP="00E675FA">
      <w:pPr>
        <w:rPr>
          <w:sz w:val="24"/>
        </w:rPr>
      </w:pPr>
    </w:p>
    <w:p w14:paraId="26624436" w14:textId="77777777" w:rsidR="00E675FA" w:rsidRPr="00AD738E" w:rsidRDefault="00E675FA" w:rsidP="00E675FA">
      <w:pPr>
        <w:rPr>
          <w:sz w:val="24"/>
        </w:rPr>
      </w:pPr>
    </w:p>
    <w:p w14:paraId="22DFA0AA" w14:textId="77777777" w:rsidR="00E675FA" w:rsidRPr="00AD738E" w:rsidRDefault="00E675FA" w:rsidP="00E675FA">
      <w:pPr>
        <w:rPr>
          <w:sz w:val="24"/>
        </w:rPr>
      </w:pPr>
    </w:p>
    <w:p w14:paraId="78235373" w14:textId="77777777" w:rsidR="00E675FA" w:rsidRPr="00AD738E" w:rsidRDefault="00E675FA" w:rsidP="00E675FA">
      <w:pPr>
        <w:rPr>
          <w:sz w:val="24"/>
        </w:rPr>
      </w:pPr>
    </w:p>
    <w:p w14:paraId="7E455DBB" w14:textId="77777777" w:rsidR="00E675FA" w:rsidRPr="00AD738E" w:rsidRDefault="00E675FA" w:rsidP="00E675FA">
      <w:pPr>
        <w:rPr>
          <w:sz w:val="24"/>
        </w:rPr>
      </w:pPr>
    </w:p>
    <w:p w14:paraId="4629D1FC" w14:textId="77777777" w:rsidR="00E675FA" w:rsidRPr="00AD738E" w:rsidRDefault="00E675FA" w:rsidP="00E675FA">
      <w:pPr>
        <w:rPr>
          <w:sz w:val="24"/>
          <w:lang w:val="fr-FR"/>
        </w:rPr>
      </w:pPr>
    </w:p>
    <w:p w14:paraId="4D697E8C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Комитет технического регулирования и метрологии</w:t>
      </w:r>
    </w:p>
    <w:p w14:paraId="63289E11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sz w:val="24"/>
        </w:rPr>
        <w:t xml:space="preserve">Министерства торговли и интеграции                                       </w:t>
      </w:r>
      <w:r w:rsidRPr="00AD738E">
        <w:rPr>
          <w:b/>
          <w:bCs/>
          <w:sz w:val="24"/>
        </w:rPr>
        <w:t xml:space="preserve">                              Республики Казахстан </w:t>
      </w:r>
    </w:p>
    <w:p w14:paraId="2844F0E2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(Госстандарт)</w:t>
      </w:r>
    </w:p>
    <w:p w14:paraId="77D9C77E" w14:textId="77777777" w:rsidR="00E675FA" w:rsidRPr="00AD738E" w:rsidRDefault="00E675FA" w:rsidP="00E675FA">
      <w:pPr>
        <w:jc w:val="center"/>
        <w:rPr>
          <w:b/>
          <w:bCs/>
          <w:sz w:val="24"/>
        </w:rPr>
      </w:pPr>
    </w:p>
    <w:p w14:paraId="78C73238" w14:textId="25AD35D2" w:rsidR="00E675FA" w:rsidRPr="00AD738E" w:rsidRDefault="0034345D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E76C4A" w14:textId="77777777" w:rsidR="00FB7703" w:rsidRPr="00AD738E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Предисловие</w:t>
      </w:r>
    </w:p>
    <w:p w14:paraId="2D323544" w14:textId="77777777" w:rsidR="00FB7703" w:rsidRPr="00AD738E" w:rsidRDefault="00FB7703" w:rsidP="00264E03">
      <w:pPr>
        <w:ind w:firstLine="567"/>
        <w:jc w:val="center"/>
        <w:rPr>
          <w:b/>
          <w:bCs/>
          <w:sz w:val="24"/>
        </w:rPr>
      </w:pPr>
    </w:p>
    <w:p w14:paraId="73A066A9" w14:textId="09086802" w:rsidR="009F7C34" w:rsidRPr="00AD738E" w:rsidRDefault="009F7C34" w:rsidP="00E675F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РАЗРАБОТАН И ВНЕСЕН</w:t>
      </w:r>
      <w:r w:rsidRPr="00AD738E">
        <w:rPr>
          <w:sz w:val="24"/>
        </w:rPr>
        <w:t xml:space="preserve"> </w:t>
      </w:r>
      <w:r w:rsidR="00043DA3" w:rsidRPr="00466DF5">
        <w:rPr>
          <w:sz w:val="24"/>
          <w:lang w:val="kk-KZ"/>
        </w:rPr>
        <w:t xml:space="preserve">ТОО </w:t>
      </w:r>
      <w:r w:rsidR="00043DA3" w:rsidRPr="00466DF5">
        <w:rPr>
          <w:sz w:val="24"/>
        </w:rPr>
        <w:t>«</w:t>
      </w:r>
      <w:r w:rsidR="00C07E40">
        <w:rPr>
          <w:sz w:val="24"/>
          <w:lang w:val="en-US"/>
        </w:rPr>
        <w:t>Meridian</w:t>
      </w:r>
      <w:r w:rsidR="00C07E40" w:rsidRPr="00C07E40">
        <w:rPr>
          <w:sz w:val="24"/>
        </w:rPr>
        <w:t xml:space="preserve"> </w:t>
      </w:r>
      <w:r w:rsidR="00C07E40">
        <w:rPr>
          <w:sz w:val="24"/>
          <w:lang w:val="en-US"/>
        </w:rPr>
        <w:t>Systems</w:t>
      </w:r>
      <w:r w:rsidR="00043DA3" w:rsidRPr="00466DF5">
        <w:rPr>
          <w:sz w:val="24"/>
        </w:rPr>
        <w:t xml:space="preserve">» </w:t>
      </w:r>
    </w:p>
    <w:p w14:paraId="41EE34C6" w14:textId="77777777" w:rsidR="00E675FA" w:rsidRPr="00AD738E" w:rsidRDefault="00E675FA" w:rsidP="00E675FA">
      <w:pPr>
        <w:widowControl w:val="0"/>
        <w:tabs>
          <w:tab w:val="left" w:pos="993"/>
        </w:tabs>
        <w:ind w:left="567"/>
        <w:rPr>
          <w:sz w:val="24"/>
        </w:rPr>
      </w:pPr>
    </w:p>
    <w:p w14:paraId="6B8F5A67" w14:textId="1C1000DE" w:rsidR="009F7C34" w:rsidRPr="00AD738E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УТВЕРЖДЕН И ВВЕДЕН В ДЕЙСТВИЕ</w:t>
      </w:r>
      <w:r w:rsidRPr="00AD738E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AD738E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AD738E">
        <w:rPr>
          <w:sz w:val="24"/>
        </w:rPr>
        <w:t xml:space="preserve"> Республики Казахстан</w:t>
      </w:r>
      <w:r w:rsidRPr="00AD738E">
        <w:rPr>
          <w:bCs/>
          <w:sz w:val="24"/>
        </w:rPr>
        <w:t xml:space="preserve"> от </w:t>
      </w:r>
      <w:r w:rsidR="00E675FA" w:rsidRPr="00AD738E">
        <w:rPr>
          <w:bCs/>
          <w:sz w:val="24"/>
          <w:lang w:val="ru-KZ"/>
        </w:rPr>
        <w:t>________</w:t>
      </w:r>
      <w:r w:rsidR="00A03A85" w:rsidRPr="00AD738E">
        <w:rPr>
          <w:bCs/>
          <w:sz w:val="24"/>
        </w:rPr>
        <w:t xml:space="preserve"> года</w:t>
      </w:r>
      <w:r w:rsidRPr="00AD738E">
        <w:rPr>
          <w:bCs/>
          <w:sz w:val="24"/>
        </w:rPr>
        <w:t xml:space="preserve"> №</w:t>
      </w:r>
      <w:bookmarkEnd w:id="0"/>
      <w:bookmarkEnd w:id="1"/>
      <w:bookmarkEnd w:id="2"/>
      <w:bookmarkEnd w:id="3"/>
      <w:bookmarkEnd w:id="4"/>
      <w:bookmarkEnd w:id="5"/>
      <w:r w:rsidR="00A03A85" w:rsidRPr="00AD738E">
        <w:rPr>
          <w:bCs/>
          <w:sz w:val="24"/>
        </w:rPr>
        <w:t xml:space="preserve"> </w:t>
      </w:r>
      <w:r w:rsidR="00E675FA" w:rsidRPr="00AD738E">
        <w:rPr>
          <w:bCs/>
          <w:sz w:val="24"/>
          <w:lang w:val="ru-KZ"/>
        </w:rPr>
        <w:t>______</w:t>
      </w:r>
    </w:p>
    <w:p w14:paraId="7857DBDC" w14:textId="77777777" w:rsidR="009A2912" w:rsidRPr="008523BF" w:rsidRDefault="009A2912" w:rsidP="009A2912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006F6AD" w14:textId="77777777" w:rsidR="007B0876" w:rsidRPr="00AD738E" w:rsidRDefault="007B0876" w:rsidP="007B0876">
      <w:pPr>
        <w:widowControl w:val="0"/>
        <w:tabs>
          <w:tab w:val="left" w:pos="993"/>
        </w:tabs>
        <w:ind w:left="567"/>
        <w:rPr>
          <w:sz w:val="24"/>
        </w:rPr>
      </w:pPr>
    </w:p>
    <w:p w14:paraId="247DBEA8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57ACFEB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1533657" w14:textId="1C13541B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C8E4B87" w14:textId="529ECB7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0EF8378" w14:textId="5E6A7FD8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6B75743" w14:textId="38C867D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B43A1B3" w14:textId="33ED67B7" w:rsidR="00E675FA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5B0AD46" w14:textId="55F42F72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13CCFA2A" w14:textId="39A5D741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2A3FA2B8" w14:textId="77777777" w:rsidR="009A2912" w:rsidRPr="00AD738E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5A365CC9" w14:textId="02E01ECE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E29C8DF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8899777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9018830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848EC0A" w14:textId="5ECBBC3E" w:rsidR="00BE52B2" w:rsidRPr="00AD738E" w:rsidRDefault="008D7FC6" w:rsidP="00BE52B2">
      <w:pPr>
        <w:shd w:val="clear" w:color="auto" w:fill="FFFFFF"/>
        <w:ind w:firstLine="567"/>
        <w:rPr>
          <w:i/>
          <w:sz w:val="24"/>
          <w:lang w:val="kk-KZ"/>
        </w:rPr>
      </w:pPr>
      <w:r w:rsidRPr="00AD738E">
        <w:rPr>
          <w:i/>
          <w:sz w:val="24"/>
        </w:rPr>
        <w:t xml:space="preserve">Информация об изменениях к настоящему стандарту (рекомендациям по стандартизации) публикуется в </w:t>
      </w:r>
      <w:r w:rsidR="007E18AB" w:rsidRPr="00AD738E">
        <w:rPr>
          <w:i/>
          <w:sz w:val="24"/>
        </w:rPr>
        <w:t>ежегодно</w:t>
      </w:r>
      <w:r w:rsidR="00581541" w:rsidRPr="00AD738E">
        <w:rPr>
          <w:i/>
          <w:sz w:val="24"/>
        </w:rPr>
        <w:t xml:space="preserve"> издаваемом информационном </w:t>
      </w:r>
      <w:r w:rsidR="00F61750" w:rsidRPr="00AD738E">
        <w:rPr>
          <w:i/>
          <w:sz w:val="24"/>
        </w:rPr>
        <w:t>каталоге</w:t>
      </w:r>
      <w:r w:rsidR="00581541" w:rsidRPr="00AD738E">
        <w:rPr>
          <w:i/>
          <w:sz w:val="24"/>
        </w:rPr>
        <w:t xml:space="preserve"> </w:t>
      </w:r>
      <w:r w:rsidRPr="00AD738E">
        <w:rPr>
          <w:i/>
          <w:sz w:val="24"/>
        </w:rPr>
        <w:t xml:space="preserve">«Документы по стандартизации», а текст изменений и поправок – в периодически издаваемом информационном </w:t>
      </w:r>
      <w:r w:rsidR="00F61750" w:rsidRPr="00AD738E">
        <w:rPr>
          <w:i/>
          <w:sz w:val="24"/>
        </w:rPr>
        <w:t>указателе</w:t>
      </w:r>
      <w:r w:rsidRPr="00AD738E">
        <w:rPr>
          <w:i/>
          <w:sz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09421F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FD1B757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C8EF01D" w14:textId="57A3D515" w:rsidR="00D94BB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33270CD" w14:textId="011E5114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3190F43" w14:textId="736B2A25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3CCA9B" w14:textId="443582E3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EB0B91" w14:textId="7B278FFD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7CBE6B4" w14:textId="245E62BB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FE6385" w14:textId="613CB902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927DCE" w14:textId="1BF14040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13A86D5" w14:textId="77777777" w:rsidR="00377506" w:rsidRPr="00AD738E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29E4E39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DE89F2E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</w:rPr>
      </w:pPr>
    </w:p>
    <w:p w14:paraId="102F915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BE854C3" w14:textId="71FC2BEC" w:rsidR="00BE52B2" w:rsidRPr="00AD738E" w:rsidRDefault="00BE52B2" w:rsidP="00BE52B2">
      <w:pPr>
        <w:pStyle w:val="afc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D738E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</w:t>
      </w:r>
      <w:r w:rsidR="00F61750" w:rsidRPr="00AD738E">
        <w:rPr>
          <w:rFonts w:ascii="Times New Roman" w:hAnsi="Times New Roman"/>
          <w:sz w:val="24"/>
          <w:szCs w:val="24"/>
        </w:rPr>
        <w:t xml:space="preserve"> в качестве официального издания</w:t>
      </w:r>
      <w:r w:rsidRPr="00AD738E">
        <w:rPr>
          <w:rFonts w:ascii="Times New Roman" w:hAnsi="Times New Roman"/>
          <w:sz w:val="24"/>
          <w:szCs w:val="24"/>
        </w:rPr>
        <w:t xml:space="preserve"> без разрешения Комитета технического регулирования и метрологии </w:t>
      </w:r>
      <w:r w:rsidR="00D738B8" w:rsidRPr="00AD738E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AD738E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B086440" w14:textId="77777777" w:rsidR="00667AAE" w:rsidRPr="00AD738E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С</w:t>
      </w:r>
      <w:r w:rsidR="00667AAE" w:rsidRPr="00AD738E">
        <w:rPr>
          <w:b/>
          <w:bCs/>
          <w:sz w:val="24"/>
        </w:rPr>
        <w:t>одержание</w:t>
      </w:r>
    </w:p>
    <w:p w14:paraId="268F9994" w14:textId="77777777" w:rsidR="002E705B" w:rsidRDefault="00667AAE" w:rsidP="00377506">
      <w:pPr>
        <w:pStyle w:val="21"/>
        <w:spacing w:before="0" w:after="0"/>
      </w:pPr>
      <w:r w:rsidRPr="00AD738E">
        <w:t xml:space="preserve">                       </w:t>
      </w:r>
      <w:r w:rsidR="00450701" w:rsidRPr="00AD738E">
        <w:rPr>
          <w:sz w:val="24"/>
        </w:rPr>
        <w:fldChar w:fldCharType="begin"/>
      </w:r>
      <w:r w:rsidR="004D7B8B" w:rsidRPr="00AD738E">
        <w:rPr>
          <w:sz w:val="24"/>
        </w:rPr>
        <w:instrText xml:space="preserve"> TOC \o "1-3" \h \z </w:instrText>
      </w:r>
      <w:r w:rsidR="00450701" w:rsidRPr="00AD738E">
        <w:rPr>
          <w:sz w:val="24"/>
        </w:rPr>
        <w:fldChar w:fldCharType="separate"/>
      </w:r>
    </w:p>
    <w:p w14:paraId="6E038347" w14:textId="22CF8289" w:rsidR="002E705B" w:rsidRPr="002E705B" w:rsidRDefault="00492C87" w:rsidP="002E705B">
      <w:pPr>
        <w:pStyle w:val="12"/>
        <w:tabs>
          <w:tab w:val="clear" w:pos="1134"/>
          <w:tab w:val="left" w:pos="993"/>
          <w:tab w:val="left" w:pos="1276"/>
        </w:tabs>
        <w:spacing w:line="288" w:lineRule="auto"/>
        <w:ind w:left="0" w:firstLine="567"/>
        <w:rPr>
          <w:rFonts w:asciiTheme="minorHAnsi" w:eastAsiaTheme="minorEastAsia" w:hAnsiTheme="minorHAnsi" w:cstheme="minorBidi"/>
          <w:sz w:val="24"/>
        </w:rPr>
      </w:pPr>
      <w:hyperlink w:anchor="_Toc120985426" w:history="1">
        <w:r w:rsidR="002E705B" w:rsidRPr="002E705B">
          <w:rPr>
            <w:rStyle w:val="ab"/>
            <w:sz w:val="24"/>
            <w:lang w:val="en-US"/>
          </w:rPr>
          <w:t>1</w:t>
        </w:r>
        <w:r w:rsidR="002E705B" w:rsidRPr="002E705B">
          <w:rPr>
            <w:rFonts w:asciiTheme="minorHAnsi" w:eastAsiaTheme="minorEastAsia" w:hAnsiTheme="minorHAnsi" w:cstheme="minorBidi"/>
            <w:sz w:val="24"/>
          </w:rPr>
          <w:tab/>
        </w:r>
        <w:r w:rsidR="002E705B" w:rsidRPr="002E705B">
          <w:rPr>
            <w:rStyle w:val="ab"/>
            <w:sz w:val="24"/>
          </w:rPr>
          <w:t>Область применения</w:t>
        </w:r>
        <w:r w:rsidR="002E705B" w:rsidRPr="002E705B">
          <w:rPr>
            <w:webHidden/>
            <w:sz w:val="24"/>
          </w:rPr>
          <w:tab/>
        </w:r>
        <w:r w:rsidR="002E705B" w:rsidRPr="002E705B">
          <w:rPr>
            <w:webHidden/>
            <w:sz w:val="24"/>
          </w:rPr>
          <w:fldChar w:fldCharType="begin"/>
        </w:r>
        <w:r w:rsidR="002E705B" w:rsidRPr="002E705B">
          <w:rPr>
            <w:webHidden/>
            <w:sz w:val="24"/>
          </w:rPr>
          <w:instrText xml:space="preserve"> PAGEREF _Toc120985426 \h </w:instrText>
        </w:r>
        <w:r w:rsidR="002E705B" w:rsidRPr="002E705B">
          <w:rPr>
            <w:webHidden/>
            <w:sz w:val="24"/>
          </w:rPr>
        </w:r>
        <w:r w:rsidR="002E705B" w:rsidRPr="002E705B">
          <w:rPr>
            <w:webHidden/>
            <w:sz w:val="24"/>
          </w:rPr>
          <w:fldChar w:fldCharType="separate"/>
        </w:r>
        <w:r w:rsidR="002E705B" w:rsidRPr="002E705B">
          <w:rPr>
            <w:webHidden/>
            <w:sz w:val="24"/>
          </w:rPr>
          <w:t>1</w:t>
        </w:r>
        <w:r w:rsidR="002E705B" w:rsidRPr="002E705B">
          <w:rPr>
            <w:webHidden/>
            <w:sz w:val="24"/>
          </w:rPr>
          <w:fldChar w:fldCharType="end"/>
        </w:r>
      </w:hyperlink>
    </w:p>
    <w:p w14:paraId="17D023B2" w14:textId="383B453A" w:rsidR="002E705B" w:rsidRPr="002E705B" w:rsidRDefault="00492C87" w:rsidP="002E705B">
      <w:pPr>
        <w:pStyle w:val="12"/>
        <w:tabs>
          <w:tab w:val="clear" w:pos="1134"/>
          <w:tab w:val="left" w:pos="993"/>
          <w:tab w:val="left" w:pos="1276"/>
        </w:tabs>
        <w:spacing w:line="288" w:lineRule="auto"/>
        <w:ind w:left="0" w:firstLine="567"/>
        <w:rPr>
          <w:rFonts w:asciiTheme="minorHAnsi" w:eastAsiaTheme="minorEastAsia" w:hAnsiTheme="minorHAnsi" w:cstheme="minorBidi"/>
          <w:sz w:val="24"/>
        </w:rPr>
      </w:pPr>
      <w:hyperlink w:anchor="_Toc120985427" w:history="1">
        <w:r w:rsidR="002E705B" w:rsidRPr="002E705B">
          <w:rPr>
            <w:rStyle w:val="ab"/>
            <w:sz w:val="24"/>
          </w:rPr>
          <w:t>2</w:t>
        </w:r>
        <w:r w:rsidR="002E705B" w:rsidRPr="002E705B">
          <w:rPr>
            <w:rFonts w:asciiTheme="minorHAnsi" w:eastAsiaTheme="minorEastAsia" w:hAnsiTheme="minorHAnsi" w:cstheme="minorBidi"/>
            <w:sz w:val="24"/>
          </w:rPr>
          <w:tab/>
        </w:r>
        <w:r w:rsidR="002E705B" w:rsidRPr="002E705B">
          <w:rPr>
            <w:rStyle w:val="ab"/>
            <w:sz w:val="24"/>
          </w:rPr>
          <w:t>Нормативные ссылки</w:t>
        </w:r>
        <w:r w:rsidR="002E705B" w:rsidRPr="002E705B">
          <w:rPr>
            <w:webHidden/>
            <w:sz w:val="24"/>
          </w:rPr>
          <w:tab/>
        </w:r>
        <w:r w:rsidR="002E705B" w:rsidRPr="002E705B">
          <w:rPr>
            <w:webHidden/>
            <w:sz w:val="24"/>
          </w:rPr>
          <w:fldChar w:fldCharType="begin"/>
        </w:r>
        <w:r w:rsidR="002E705B" w:rsidRPr="002E705B">
          <w:rPr>
            <w:webHidden/>
            <w:sz w:val="24"/>
          </w:rPr>
          <w:instrText xml:space="preserve"> PAGEREF _Toc120985427 \h </w:instrText>
        </w:r>
        <w:r w:rsidR="002E705B" w:rsidRPr="002E705B">
          <w:rPr>
            <w:webHidden/>
            <w:sz w:val="24"/>
          </w:rPr>
        </w:r>
        <w:r w:rsidR="002E705B" w:rsidRPr="002E705B">
          <w:rPr>
            <w:webHidden/>
            <w:sz w:val="24"/>
          </w:rPr>
          <w:fldChar w:fldCharType="separate"/>
        </w:r>
        <w:r w:rsidR="002E705B" w:rsidRPr="002E705B">
          <w:rPr>
            <w:webHidden/>
            <w:sz w:val="24"/>
          </w:rPr>
          <w:t>1</w:t>
        </w:r>
        <w:r w:rsidR="002E705B" w:rsidRPr="002E705B">
          <w:rPr>
            <w:webHidden/>
            <w:sz w:val="24"/>
          </w:rPr>
          <w:fldChar w:fldCharType="end"/>
        </w:r>
      </w:hyperlink>
    </w:p>
    <w:p w14:paraId="26F62288" w14:textId="0B362951" w:rsidR="002E705B" w:rsidRPr="002E705B" w:rsidRDefault="00492C87" w:rsidP="002E705B">
      <w:pPr>
        <w:pStyle w:val="12"/>
        <w:tabs>
          <w:tab w:val="clear" w:pos="1134"/>
          <w:tab w:val="left" w:pos="993"/>
          <w:tab w:val="left" w:pos="1276"/>
        </w:tabs>
        <w:spacing w:line="288" w:lineRule="auto"/>
        <w:ind w:left="0" w:firstLine="567"/>
        <w:rPr>
          <w:rFonts w:asciiTheme="minorHAnsi" w:eastAsiaTheme="minorEastAsia" w:hAnsiTheme="minorHAnsi" w:cstheme="minorBidi"/>
          <w:sz w:val="24"/>
        </w:rPr>
      </w:pPr>
      <w:hyperlink w:anchor="_Toc120985428" w:history="1">
        <w:r w:rsidR="002E705B" w:rsidRPr="002E705B">
          <w:rPr>
            <w:rStyle w:val="ab"/>
            <w:sz w:val="24"/>
          </w:rPr>
          <w:t>3</w:t>
        </w:r>
        <w:r w:rsidR="002E705B" w:rsidRPr="002E705B">
          <w:rPr>
            <w:rFonts w:asciiTheme="minorHAnsi" w:eastAsiaTheme="minorEastAsia" w:hAnsiTheme="minorHAnsi" w:cstheme="minorBidi"/>
            <w:sz w:val="24"/>
          </w:rPr>
          <w:tab/>
        </w:r>
        <w:r w:rsidR="002E705B" w:rsidRPr="002E705B">
          <w:rPr>
            <w:rStyle w:val="ab"/>
            <w:sz w:val="24"/>
            <w:lang w:val="kk-KZ"/>
          </w:rPr>
          <w:t>Сущность метода</w:t>
        </w:r>
        <w:r w:rsidR="002E705B" w:rsidRPr="002E705B">
          <w:rPr>
            <w:webHidden/>
            <w:sz w:val="24"/>
          </w:rPr>
          <w:tab/>
        </w:r>
        <w:r w:rsidR="002E705B" w:rsidRPr="002E705B">
          <w:rPr>
            <w:webHidden/>
            <w:sz w:val="24"/>
          </w:rPr>
          <w:fldChar w:fldCharType="begin"/>
        </w:r>
        <w:r w:rsidR="002E705B" w:rsidRPr="002E705B">
          <w:rPr>
            <w:webHidden/>
            <w:sz w:val="24"/>
          </w:rPr>
          <w:instrText xml:space="preserve"> PAGEREF _Toc120985428 \h </w:instrText>
        </w:r>
        <w:r w:rsidR="002E705B" w:rsidRPr="002E705B">
          <w:rPr>
            <w:webHidden/>
            <w:sz w:val="24"/>
          </w:rPr>
        </w:r>
        <w:r w:rsidR="002E705B" w:rsidRPr="002E705B">
          <w:rPr>
            <w:webHidden/>
            <w:sz w:val="24"/>
          </w:rPr>
          <w:fldChar w:fldCharType="separate"/>
        </w:r>
        <w:r w:rsidR="002E705B" w:rsidRPr="002E705B">
          <w:rPr>
            <w:webHidden/>
            <w:sz w:val="24"/>
          </w:rPr>
          <w:t>2</w:t>
        </w:r>
        <w:r w:rsidR="002E705B" w:rsidRPr="002E705B">
          <w:rPr>
            <w:webHidden/>
            <w:sz w:val="24"/>
          </w:rPr>
          <w:fldChar w:fldCharType="end"/>
        </w:r>
      </w:hyperlink>
    </w:p>
    <w:p w14:paraId="4B977E18" w14:textId="04F5B45A" w:rsidR="002E705B" w:rsidRPr="002E705B" w:rsidRDefault="00492C87" w:rsidP="002E705B">
      <w:pPr>
        <w:pStyle w:val="12"/>
        <w:tabs>
          <w:tab w:val="clear" w:pos="1134"/>
          <w:tab w:val="left" w:pos="993"/>
          <w:tab w:val="left" w:pos="1276"/>
        </w:tabs>
        <w:spacing w:line="288" w:lineRule="auto"/>
        <w:ind w:left="0" w:firstLine="567"/>
        <w:rPr>
          <w:rFonts w:asciiTheme="minorHAnsi" w:eastAsiaTheme="minorEastAsia" w:hAnsiTheme="minorHAnsi" w:cstheme="minorBidi"/>
          <w:sz w:val="24"/>
        </w:rPr>
      </w:pPr>
      <w:hyperlink w:anchor="_Toc120985429" w:history="1">
        <w:r w:rsidR="002E705B" w:rsidRPr="002E705B">
          <w:rPr>
            <w:rStyle w:val="ab"/>
            <w:sz w:val="24"/>
          </w:rPr>
          <w:t>4</w:t>
        </w:r>
        <w:r w:rsidR="002E705B" w:rsidRPr="002E705B">
          <w:rPr>
            <w:rFonts w:asciiTheme="minorHAnsi" w:eastAsiaTheme="minorEastAsia" w:hAnsiTheme="minorHAnsi" w:cstheme="minorBidi"/>
            <w:sz w:val="24"/>
          </w:rPr>
          <w:tab/>
        </w:r>
        <w:r w:rsidR="002E705B" w:rsidRPr="002E705B">
          <w:rPr>
            <w:rStyle w:val="ab"/>
            <w:sz w:val="24"/>
          </w:rPr>
          <w:t>Требования безопасности и охраны окружающей среды</w:t>
        </w:r>
        <w:r w:rsidR="002E705B" w:rsidRPr="002E705B">
          <w:rPr>
            <w:webHidden/>
            <w:sz w:val="24"/>
          </w:rPr>
          <w:tab/>
        </w:r>
        <w:r w:rsidR="002E705B" w:rsidRPr="002E705B">
          <w:rPr>
            <w:webHidden/>
            <w:sz w:val="24"/>
          </w:rPr>
          <w:fldChar w:fldCharType="begin"/>
        </w:r>
        <w:r w:rsidR="002E705B" w:rsidRPr="002E705B">
          <w:rPr>
            <w:webHidden/>
            <w:sz w:val="24"/>
          </w:rPr>
          <w:instrText xml:space="preserve"> PAGEREF _Toc120985429 \h </w:instrText>
        </w:r>
        <w:r w:rsidR="002E705B" w:rsidRPr="002E705B">
          <w:rPr>
            <w:webHidden/>
            <w:sz w:val="24"/>
          </w:rPr>
        </w:r>
        <w:r w:rsidR="002E705B" w:rsidRPr="002E705B">
          <w:rPr>
            <w:webHidden/>
            <w:sz w:val="24"/>
          </w:rPr>
          <w:fldChar w:fldCharType="separate"/>
        </w:r>
        <w:r w:rsidR="002E705B" w:rsidRPr="002E705B">
          <w:rPr>
            <w:webHidden/>
            <w:sz w:val="24"/>
          </w:rPr>
          <w:t>2</w:t>
        </w:r>
        <w:r w:rsidR="002E705B" w:rsidRPr="002E705B">
          <w:rPr>
            <w:webHidden/>
            <w:sz w:val="24"/>
          </w:rPr>
          <w:fldChar w:fldCharType="end"/>
        </w:r>
      </w:hyperlink>
    </w:p>
    <w:p w14:paraId="0DCD2B86" w14:textId="5BAF6867" w:rsidR="002E705B" w:rsidRPr="002E705B" w:rsidRDefault="00492C87" w:rsidP="002E705B">
      <w:pPr>
        <w:pStyle w:val="12"/>
        <w:tabs>
          <w:tab w:val="clear" w:pos="1134"/>
          <w:tab w:val="left" w:pos="993"/>
          <w:tab w:val="left" w:pos="1276"/>
        </w:tabs>
        <w:spacing w:line="288" w:lineRule="auto"/>
        <w:ind w:left="0" w:firstLine="567"/>
        <w:rPr>
          <w:rFonts w:asciiTheme="minorHAnsi" w:eastAsiaTheme="minorEastAsia" w:hAnsiTheme="minorHAnsi" w:cstheme="minorBidi"/>
          <w:sz w:val="24"/>
        </w:rPr>
      </w:pPr>
      <w:hyperlink w:anchor="_Toc120985430" w:history="1">
        <w:r w:rsidR="002E705B" w:rsidRPr="002E705B">
          <w:rPr>
            <w:rStyle w:val="ab"/>
            <w:sz w:val="24"/>
          </w:rPr>
          <w:t>5</w:t>
        </w:r>
        <w:r w:rsidR="002E705B" w:rsidRPr="002E705B">
          <w:rPr>
            <w:rFonts w:asciiTheme="minorHAnsi" w:eastAsiaTheme="minorEastAsia" w:hAnsiTheme="minorHAnsi" w:cstheme="minorBidi"/>
            <w:sz w:val="24"/>
          </w:rPr>
          <w:tab/>
        </w:r>
        <w:r w:rsidR="002E705B" w:rsidRPr="002E705B">
          <w:rPr>
            <w:rStyle w:val="ab"/>
            <w:sz w:val="24"/>
          </w:rPr>
          <w:t>Требования к квалификации операторов</w:t>
        </w:r>
        <w:r w:rsidR="002E705B" w:rsidRPr="002E705B">
          <w:rPr>
            <w:webHidden/>
            <w:sz w:val="24"/>
          </w:rPr>
          <w:tab/>
        </w:r>
        <w:r w:rsidR="002E705B" w:rsidRPr="002E705B">
          <w:rPr>
            <w:webHidden/>
            <w:sz w:val="24"/>
          </w:rPr>
          <w:fldChar w:fldCharType="begin"/>
        </w:r>
        <w:r w:rsidR="002E705B" w:rsidRPr="002E705B">
          <w:rPr>
            <w:webHidden/>
            <w:sz w:val="24"/>
          </w:rPr>
          <w:instrText xml:space="preserve"> PAGEREF _Toc120985430 \h </w:instrText>
        </w:r>
        <w:r w:rsidR="002E705B" w:rsidRPr="002E705B">
          <w:rPr>
            <w:webHidden/>
            <w:sz w:val="24"/>
          </w:rPr>
        </w:r>
        <w:r w:rsidR="002E705B" w:rsidRPr="002E705B">
          <w:rPr>
            <w:webHidden/>
            <w:sz w:val="24"/>
          </w:rPr>
          <w:fldChar w:fldCharType="separate"/>
        </w:r>
        <w:r w:rsidR="002E705B" w:rsidRPr="002E705B">
          <w:rPr>
            <w:webHidden/>
            <w:sz w:val="24"/>
          </w:rPr>
          <w:t>2</w:t>
        </w:r>
        <w:r w:rsidR="002E705B" w:rsidRPr="002E705B">
          <w:rPr>
            <w:webHidden/>
            <w:sz w:val="24"/>
          </w:rPr>
          <w:fldChar w:fldCharType="end"/>
        </w:r>
      </w:hyperlink>
    </w:p>
    <w:p w14:paraId="130B6E20" w14:textId="0FA5F486" w:rsidR="002E705B" w:rsidRPr="002E705B" w:rsidRDefault="00492C87" w:rsidP="002E705B">
      <w:pPr>
        <w:pStyle w:val="12"/>
        <w:tabs>
          <w:tab w:val="clear" w:pos="1134"/>
          <w:tab w:val="left" w:pos="993"/>
          <w:tab w:val="left" w:pos="1276"/>
        </w:tabs>
        <w:spacing w:line="288" w:lineRule="auto"/>
        <w:ind w:left="0" w:firstLine="567"/>
        <w:rPr>
          <w:rFonts w:asciiTheme="minorHAnsi" w:eastAsiaTheme="minorEastAsia" w:hAnsiTheme="minorHAnsi" w:cstheme="minorBidi"/>
          <w:sz w:val="24"/>
        </w:rPr>
      </w:pPr>
      <w:hyperlink w:anchor="_Toc120985431" w:history="1">
        <w:r w:rsidR="002E705B" w:rsidRPr="002E705B">
          <w:rPr>
            <w:rStyle w:val="ab"/>
            <w:sz w:val="24"/>
          </w:rPr>
          <w:t>6</w:t>
        </w:r>
        <w:r w:rsidR="002E705B" w:rsidRPr="002E705B">
          <w:rPr>
            <w:rFonts w:asciiTheme="minorHAnsi" w:eastAsiaTheme="minorEastAsia" w:hAnsiTheme="minorHAnsi" w:cstheme="minorBidi"/>
            <w:sz w:val="24"/>
          </w:rPr>
          <w:tab/>
        </w:r>
        <w:r w:rsidR="002E705B" w:rsidRPr="002E705B">
          <w:rPr>
            <w:rStyle w:val="ab"/>
            <w:sz w:val="24"/>
          </w:rPr>
          <w:t>Требования к условиям измерений</w:t>
        </w:r>
        <w:r w:rsidR="002E705B" w:rsidRPr="002E705B">
          <w:rPr>
            <w:webHidden/>
            <w:sz w:val="24"/>
          </w:rPr>
          <w:tab/>
        </w:r>
        <w:r w:rsidR="002E705B" w:rsidRPr="002E705B">
          <w:rPr>
            <w:webHidden/>
            <w:sz w:val="24"/>
          </w:rPr>
          <w:fldChar w:fldCharType="begin"/>
        </w:r>
        <w:r w:rsidR="002E705B" w:rsidRPr="002E705B">
          <w:rPr>
            <w:webHidden/>
            <w:sz w:val="24"/>
          </w:rPr>
          <w:instrText xml:space="preserve"> PAGEREF _Toc120985431 \h </w:instrText>
        </w:r>
        <w:r w:rsidR="002E705B" w:rsidRPr="002E705B">
          <w:rPr>
            <w:webHidden/>
            <w:sz w:val="24"/>
          </w:rPr>
        </w:r>
        <w:r w:rsidR="002E705B" w:rsidRPr="002E705B">
          <w:rPr>
            <w:webHidden/>
            <w:sz w:val="24"/>
          </w:rPr>
          <w:fldChar w:fldCharType="separate"/>
        </w:r>
        <w:r w:rsidR="002E705B" w:rsidRPr="002E705B">
          <w:rPr>
            <w:webHidden/>
            <w:sz w:val="24"/>
          </w:rPr>
          <w:t>2</w:t>
        </w:r>
        <w:r w:rsidR="002E705B" w:rsidRPr="002E705B">
          <w:rPr>
            <w:webHidden/>
            <w:sz w:val="24"/>
          </w:rPr>
          <w:fldChar w:fldCharType="end"/>
        </w:r>
      </w:hyperlink>
    </w:p>
    <w:p w14:paraId="388C8F2D" w14:textId="267301D1" w:rsidR="002E705B" w:rsidRPr="002E705B" w:rsidRDefault="00492C87" w:rsidP="002E705B">
      <w:pPr>
        <w:pStyle w:val="12"/>
        <w:tabs>
          <w:tab w:val="clear" w:pos="1134"/>
          <w:tab w:val="left" w:pos="993"/>
          <w:tab w:val="left" w:pos="1276"/>
        </w:tabs>
        <w:spacing w:line="288" w:lineRule="auto"/>
        <w:ind w:left="0" w:firstLine="567"/>
        <w:rPr>
          <w:rFonts w:asciiTheme="minorHAnsi" w:eastAsiaTheme="minorEastAsia" w:hAnsiTheme="minorHAnsi" w:cstheme="minorBidi"/>
          <w:sz w:val="24"/>
        </w:rPr>
      </w:pPr>
      <w:hyperlink w:anchor="_Toc120985432" w:history="1">
        <w:r w:rsidR="002E705B" w:rsidRPr="002E705B">
          <w:rPr>
            <w:rStyle w:val="ab"/>
            <w:sz w:val="24"/>
          </w:rPr>
          <w:t>7</w:t>
        </w:r>
        <w:r w:rsidR="002E705B" w:rsidRPr="002E705B">
          <w:rPr>
            <w:rFonts w:asciiTheme="minorHAnsi" w:eastAsiaTheme="minorEastAsia" w:hAnsiTheme="minorHAnsi" w:cstheme="minorBidi"/>
            <w:sz w:val="24"/>
          </w:rPr>
          <w:tab/>
        </w:r>
        <w:r w:rsidR="002E705B" w:rsidRPr="002E705B">
          <w:rPr>
            <w:rStyle w:val="ab"/>
            <w:sz w:val="24"/>
          </w:rPr>
          <w:t>Средства измерений, вспомогательные устройства, материалы и реактивы</w:t>
        </w:r>
        <w:r w:rsidR="002E705B" w:rsidRPr="002E705B">
          <w:rPr>
            <w:webHidden/>
            <w:sz w:val="24"/>
          </w:rPr>
          <w:tab/>
        </w:r>
        <w:r w:rsidR="002E705B" w:rsidRPr="002E705B">
          <w:rPr>
            <w:webHidden/>
            <w:sz w:val="24"/>
          </w:rPr>
          <w:fldChar w:fldCharType="begin"/>
        </w:r>
        <w:r w:rsidR="002E705B" w:rsidRPr="002E705B">
          <w:rPr>
            <w:webHidden/>
            <w:sz w:val="24"/>
          </w:rPr>
          <w:instrText xml:space="preserve"> PAGEREF _Toc120985432 \h </w:instrText>
        </w:r>
        <w:r w:rsidR="002E705B" w:rsidRPr="002E705B">
          <w:rPr>
            <w:webHidden/>
            <w:sz w:val="24"/>
          </w:rPr>
        </w:r>
        <w:r w:rsidR="002E705B" w:rsidRPr="002E705B">
          <w:rPr>
            <w:webHidden/>
            <w:sz w:val="24"/>
          </w:rPr>
          <w:fldChar w:fldCharType="separate"/>
        </w:r>
        <w:r w:rsidR="002E705B" w:rsidRPr="002E705B">
          <w:rPr>
            <w:webHidden/>
            <w:sz w:val="24"/>
          </w:rPr>
          <w:t>3</w:t>
        </w:r>
        <w:r w:rsidR="002E705B" w:rsidRPr="002E705B">
          <w:rPr>
            <w:webHidden/>
            <w:sz w:val="24"/>
          </w:rPr>
          <w:fldChar w:fldCharType="end"/>
        </w:r>
      </w:hyperlink>
    </w:p>
    <w:p w14:paraId="035D8B1E" w14:textId="67CC7042" w:rsidR="002E705B" w:rsidRPr="002E705B" w:rsidRDefault="00492C87" w:rsidP="002E705B">
      <w:pPr>
        <w:pStyle w:val="21"/>
        <w:tabs>
          <w:tab w:val="left" w:pos="993"/>
        </w:tabs>
        <w:spacing w:before="0" w:after="0" w:line="288" w:lineRule="auto"/>
        <w:ind w:left="0" w:firstLine="851"/>
        <w:rPr>
          <w:rFonts w:asciiTheme="minorHAnsi" w:eastAsiaTheme="minorEastAsia" w:hAnsiTheme="minorHAnsi" w:cstheme="minorBidi"/>
          <w:sz w:val="24"/>
          <w:lang w:val="ru-RU"/>
        </w:rPr>
      </w:pPr>
      <w:hyperlink w:anchor="_Toc120985433" w:history="1">
        <w:r w:rsidR="002E705B" w:rsidRPr="002E705B">
          <w:rPr>
            <w:rStyle w:val="ab"/>
            <w:sz w:val="24"/>
          </w:rPr>
          <w:t>7.1</w:t>
        </w:r>
        <w:r w:rsidR="002E705B" w:rsidRPr="002E705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2E705B" w:rsidRPr="002E705B">
          <w:rPr>
            <w:rStyle w:val="ab"/>
            <w:sz w:val="24"/>
          </w:rPr>
          <w:t>Средства измерений</w:t>
        </w:r>
        <w:r w:rsidR="002E705B" w:rsidRPr="002E705B">
          <w:rPr>
            <w:webHidden/>
            <w:sz w:val="24"/>
          </w:rPr>
          <w:tab/>
        </w:r>
        <w:r w:rsidR="002E705B" w:rsidRPr="002E705B">
          <w:rPr>
            <w:webHidden/>
            <w:sz w:val="24"/>
          </w:rPr>
          <w:fldChar w:fldCharType="begin"/>
        </w:r>
        <w:r w:rsidR="002E705B" w:rsidRPr="002E705B">
          <w:rPr>
            <w:webHidden/>
            <w:sz w:val="24"/>
          </w:rPr>
          <w:instrText xml:space="preserve"> PAGEREF _Toc120985433 \h </w:instrText>
        </w:r>
        <w:r w:rsidR="002E705B" w:rsidRPr="002E705B">
          <w:rPr>
            <w:webHidden/>
            <w:sz w:val="24"/>
          </w:rPr>
        </w:r>
        <w:r w:rsidR="002E705B" w:rsidRPr="002E705B">
          <w:rPr>
            <w:webHidden/>
            <w:sz w:val="24"/>
          </w:rPr>
          <w:fldChar w:fldCharType="separate"/>
        </w:r>
        <w:r w:rsidR="002E705B" w:rsidRPr="002E705B">
          <w:rPr>
            <w:webHidden/>
            <w:sz w:val="24"/>
          </w:rPr>
          <w:t>3</w:t>
        </w:r>
        <w:r w:rsidR="002E705B" w:rsidRPr="002E705B">
          <w:rPr>
            <w:webHidden/>
            <w:sz w:val="24"/>
          </w:rPr>
          <w:fldChar w:fldCharType="end"/>
        </w:r>
      </w:hyperlink>
    </w:p>
    <w:p w14:paraId="36AEA23D" w14:textId="59BA2FB5" w:rsidR="002E705B" w:rsidRPr="002E705B" w:rsidRDefault="00492C87" w:rsidP="002E705B">
      <w:pPr>
        <w:pStyle w:val="21"/>
        <w:tabs>
          <w:tab w:val="left" w:pos="993"/>
        </w:tabs>
        <w:spacing w:before="0" w:after="0" w:line="288" w:lineRule="auto"/>
        <w:ind w:left="0" w:firstLine="851"/>
        <w:rPr>
          <w:rFonts w:asciiTheme="minorHAnsi" w:eastAsiaTheme="minorEastAsia" w:hAnsiTheme="minorHAnsi" w:cstheme="minorBidi"/>
          <w:sz w:val="24"/>
          <w:lang w:val="ru-RU"/>
        </w:rPr>
      </w:pPr>
      <w:hyperlink w:anchor="_Toc120985434" w:history="1">
        <w:r w:rsidR="002E705B" w:rsidRPr="002E705B">
          <w:rPr>
            <w:rStyle w:val="ab"/>
            <w:sz w:val="24"/>
          </w:rPr>
          <w:t>7.2</w:t>
        </w:r>
        <w:r w:rsidR="002E705B" w:rsidRPr="002E705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2E705B" w:rsidRPr="002E705B">
          <w:rPr>
            <w:rStyle w:val="ab"/>
            <w:sz w:val="24"/>
          </w:rPr>
          <w:t>Вспомогательные устройства</w:t>
        </w:r>
        <w:r w:rsidR="002E705B" w:rsidRPr="002E705B">
          <w:rPr>
            <w:webHidden/>
            <w:sz w:val="24"/>
          </w:rPr>
          <w:tab/>
        </w:r>
        <w:r w:rsidR="002E705B" w:rsidRPr="002E705B">
          <w:rPr>
            <w:webHidden/>
            <w:sz w:val="24"/>
          </w:rPr>
          <w:fldChar w:fldCharType="begin"/>
        </w:r>
        <w:r w:rsidR="002E705B" w:rsidRPr="002E705B">
          <w:rPr>
            <w:webHidden/>
            <w:sz w:val="24"/>
          </w:rPr>
          <w:instrText xml:space="preserve"> PAGEREF _Toc120985434 \h </w:instrText>
        </w:r>
        <w:r w:rsidR="002E705B" w:rsidRPr="002E705B">
          <w:rPr>
            <w:webHidden/>
            <w:sz w:val="24"/>
          </w:rPr>
        </w:r>
        <w:r w:rsidR="002E705B" w:rsidRPr="002E705B">
          <w:rPr>
            <w:webHidden/>
            <w:sz w:val="24"/>
          </w:rPr>
          <w:fldChar w:fldCharType="separate"/>
        </w:r>
        <w:r w:rsidR="002E705B" w:rsidRPr="002E705B">
          <w:rPr>
            <w:webHidden/>
            <w:sz w:val="24"/>
          </w:rPr>
          <w:t>3</w:t>
        </w:r>
        <w:r w:rsidR="002E705B" w:rsidRPr="002E705B">
          <w:rPr>
            <w:webHidden/>
            <w:sz w:val="24"/>
          </w:rPr>
          <w:fldChar w:fldCharType="end"/>
        </w:r>
      </w:hyperlink>
    </w:p>
    <w:p w14:paraId="6492DBAB" w14:textId="0C39D6FA" w:rsidR="002E705B" w:rsidRPr="002E705B" w:rsidRDefault="00492C87" w:rsidP="002E705B">
      <w:pPr>
        <w:pStyle w:val="21"/>
        <w:tabs>
          <w:tab w:val="left" w:pos="993"/>
        </w:tabs>
        <w:spacing w:before="0" w:after="0" w:line="288" w:lineRule="auto"/>
        <w:ind w:left="0" w:firstLine="851"/>
        <w:rPr>
          <w:rFonts w:asciiTheme="minorHAnsi" w:eastAsiaTheme="minorEastAsia" w:hAnsiTheme="minorHAnsi" w:cstheme="minorBidi"/>
          <w:sz w:val="24"/>
          <w:lang w:val="ru-RU"/>
        </w:rPr>
      </w:pPr>
      <w:hyperlink w:anchor="_Toc120985435" w:history="1">
        <w:r w:rsidR="002E705B" w:rsidRPr="002E705B">
          <w:rPr>
            <w:rStyle w:val="ab"/>
            <w:sz w:val="24"/>
          </w:rPr>
          <w:t>7.3</w:t>
        </w:r>
        <w:r w:rsidR="002E705B" w:rsidRPr="002E705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2E705B" w:rsidRPr="002E705B">
          <w:rPr>
            <w:rStyle w:val="ab"/>
            <w:sz w:val="24"/>
          </w:rPr>
          <w:t>Реактивы</w:t>
        </w:r>
        <w:r w:rsidR="002E705B" w:rsidRPr="002E705B">
          <w:rPr>
            <w:webHidden/>
            <w:sz w:val="24"/>
          </w:rPr>
          <w:tab/>
        </w:r>
        <w:r w:rsidR="002E705B" w:rsidRPr="002E705B">
          <w:rPr>
            <w:webHidden/>
            <w:sz w:val="24"/>
          </w:rPr>
          <w:fldChar w:fldCharType="begin"/>
        </w:r>
        <w:r w:rsidR="002E705B" w:rsidRPr="002E705B">
          <w:rPr>
            <w:webHidden/>
            <w:sz w:val="24"/>
          </w:rPr>
          <w:instrText xml:space="preserve"> PAGEREF _Toc120985435 \h </w:instrText>
        </w:r>
        <w:r w:rsidR="002E705B" w:rsidRPr="002E705B">
          <w:rPr>
            <w:webHidden/>
            <w:sz w:val="24"/>
          </w:rPr>
        </w:r>
        <w:r w:rsidR="002E705B" w:rsidRPr="002E705B">
          <w:rPr>
            <w:webHidden/>
            <w:sz w:val="24"/>
          </w:rPr>
          <w:fldChar w:fldCharType="separate"/>
        </w:r>
        <w:r w:rsidR="002E705B" w:rsidRPr="002E705B">
          <w:rPr>
            <w:webHidden/>
            <w:sz w:val="24"/>
          </w:rPr>
          <w:t>3</w:t>
        </w:r>
        <w:r w:rsidR="002E705B" w:rsidRPr="002E705B">
          <w:rPr>
            <w:webHidden/>
            <w:sz w:val="24"/>
          </w:rPr>
          <w:fldChar w:fldCharType="end"/>
        </w:r>
      </w:hyperlink>
    </w:p>
    <w:p w14:paraId="71022355" w14:textId="3B8DFEA6" w:rsidR="002E705B" w:rsidRPr="002E705B" w:rsidRDefault="00492C87" w:rsidP="002E705B">
      <w:pPr>
        <w:pStyle w:val="12"/>
        <w:tabs>
          <w:tab w:val="clear" w:pos="1134"/>
          <w:tab w:val="left" w:pos="993"/>
          <w:tab w:val="left" w:pos="1276"/>
        </w:tabs>
        <w:spacing w:line="288" w:lineRule="auto"/>
        <w:ind w:left="0" w:firstLine="567"/>
        <w:rPr>
          <w:rFonts w:asciiTheme="minorHAnsi" w:eastAsiaTheme="minorEastAsia" w:hAnsiTheme="minorHAnsi" w:cstheme="minorBidi"/>
          <w:sz w:val="24"/>
        </w:rPr>
      </w:pPr>
      <w:hyperlink w:anchor="_Toc120985436" w:history="1">
        <w:r w:rsidR="002E705B" w:rsidRPr="002E705B">
          <w:rPr>
            <w:rStyle w:val="ab"/>
            <w:sz w:val="24"/>
          </w:rPr>
          <w:t>8</w:t>
        </w:r>
        <w:r w:rsidR="002E705B" w:rsidRPr="002E705B">
          <w:rPr>
            <w:rFonts w:asciiTheme="minorHAnsi" w:eastAsiaTheme="minorEastAsia" w:hAnsiTheme="minorHAnsi" w:cstheme="minorBidi"/>
            <w:sz w:val="24"/>
          </w:rPr>
          <w:tab/>
        </w:r>
        <w:r w:rsidR="002E705B" w:rsidRPr="002E705B">
          <w:rPr>
            <w:rStyle w:val="ab"/>
            <w:sz w:val="24"/>
          </w:rPr>
          <w:t>Подготовка к выполнению измерений</w:t>
        </w:r>
        <w:r w:rsidR="002E705B" w:rsidRPr="002E705B">
          <w:rPr>
            <w:webHidden/>
            <w:sz w:val="24"/>
          </w:rPr>
          <w:tab/>
        </w:r>
        <w:r w:rsidR="002E705B" w:rsidRPr="002E705B">
          <w:rPr>
            <w:webHidden/>
            <w:sz w:val="24"/>
          </w:rPr>
          <w:fldChar w:fldCharType="begin"/>
        </w:r>
        <w:r w:rsidR="002E705B" w:rsidRPr="002E705B">
          <w:rPr>
            <w:webHidden/>
            <w:sz w:val="24"/>
          </w:rPr>
          <w:instrText xml:space="preserve"> PAGEREF _Toc120985436 \h </w:instrText>
        </w:r>
        <w:r w:rsidR="002E705B" w:rsidRPr="002E705B">
          <w:rPr>
            <w:webHidden/>
            <w:sz w:val="24"/>
          </w:rPr>
        </w:r>
        <w:r w:rsidR="002E705B" w:rsidRPr="002E705B">
          <w:rPr>
            <w:webHidden/>
            <w:sz w:val="24"/>
          </w:rPr>
          <w:fldChar w:fldCharType="separate"/>
        </w:r>
        <w:r w:rsidR="002E705B" w:rsidRPr="002E705B">
          <w:rPr>
            <w:webHidden/>
            <w:sz w:val="24"/>
          </w:rPr>
          <w:t>4</w:t>
        </w:r>
        <w:r w:rsidR="002E705B" w:rsidRPr="002E705B">
          <w:rPr>
            <w:webHidden/>
            <w:sz w:val="24"/>
          </w:rPr>
          <w:fldChar w:fldCharType="end"/>
        </w:r>
      </w:hyperlink>
    </w:p>
    <w:p w14:paraId="7A126983" w14:textId="6C95A977" w:rsidR="002E705B" w:rsidRPr="002E705B" w:rsidRDefault="00492C87" w:rsidP="002E705B">
      <w:pPr>
        <w:pStyle w:val="21"/>
        <w:tabs>
          <w:tab w:val="left" w:pos="993"/>
        </w:tabs>
        <w:spacing w:before="0" w:after="0" w:line="288" w:lineRule="auto"/>
        <w:ind w:left="0" w:firstLine="851"/>
        <w:rPr>
          <w:rStyle w:val="ab"/>
          <w:sz w:val="24"/>
        </w:rPr>
      </w:pPr>
      <w:hyperlink w:anchor="_Toc120985437" w:history="1">
        <w:r w:rsidR="002E705B" w:rsidRPr="002E705B">
          <w:rPr>
            <w:rStyle w:val="ab"/>
            <w:sz w:val="24"/>
          </w:rPr>
          <w:t>8.1</w:t>
        </w:r>
        <w:r w:rsidR="002E705B" w:rsidRPr="002E705B">
          <w:rPr>
            <w:rStyle w:val="ab"/>
            <w:sz w:val="24"/>
          </w:rPr>
          <w:tab/>
          <w:t>Подготовка лабораторной посуды</w:t>
        </w:r>
        <w:r w:rsidR="002E705B" w:rsidRPr="002E705B">
          <w:rPr>
            <w:rStyle w:val="ab"/>
            <w:webHidden/>
            <w:sz w:val="24"/>
          </w:rPr>
          <w:tab/>
        </w:r>
        <w:r w:rsidR="002E705B" w:rsidRPr="002E705B">
          <w:rPr>
            <w:rStyle w:val="ab"/>
            <w:webHidden/>
            <w:sz w:val="24"/>
          </w:rPr>
          <w:fldChar w:fldCharType="begin"/>
        </w:r>
        <w:r w:rsidR="002E705B" w:rsidRPr="002E705B">
          <w:rPr>
            <w:rStyle w:val="ab"/>
            <w:webHidden/>
            <w:sz w:val="24"/>
          </w:rPr>
          <w:instrText xml:space="preserve"> PAGEREF _Toc120985437 \h </w:instrText>
        </w:r>
        <w:r w:rsidR="002E705B" w:rsidRPr="002E705B">
          <w:rPr>
            <w:rStyle w:val="ab"/>
            <w:webHidden/>
            <w:sz w:val="24"/>
          </w:rPr>
        </w:r>
        <w:r w:rsidR="002E705B" w:rsidRPr="002E705B">
          <w:rPr>
            <w:rStyle w:val="ab"/>
            <w:webHidden/>
            <w:sz w:val="24"/>
          </w:rPr>
          <w:fldChar w:fldCharType="separate"/>
        </w:r>
        <w:r w:rsidR="002E705B" w:rsidRPr="002E705B">
          <w:rPr>
            <w:rStyle w:val="ab"/>
            <w:webHidden/>
            <w:sz w:val="24"/>
          </w:rPr>
          <w:t>4</w:t>
        </w:r>
        <w:r w:rsidR="002E705B" w:rsidRPr="002E705B">
          <w:rPr>
            <w:rStyle w:val="ab"/>
            <w:webHidden/>
            <w:sz w:val="24"/>
          </w:rPr>
          <w:fldChar w:fldCharType="end"/>
        </w:r>
      </w:hyperlink>
    </w:p>
    <w:p w14:paraId="2F66CDB0" w14:textId="3B7CA0FD" w:rsidR="002E705B" w:rsidRPr="002E705B" w:rsidRDefault="00492C87" w:rsidP="002E705B">
      <w:pPr>
        <w:pStyle w:val="21"/>
        <w:tabs>
          <w:tab w:val="left" w:pos="993"/>
        </w:tabs>
        <w:spacing w:before="0" w:after="0" w:line="288" w:lineRule="auto"/>
        <w:ind w:left="0" w:firstLine="851"/>
        <w:rPr>
          <w:rStyle w:val="ab"/>
          <w:sz w:val="24"/>
        </w:rPr>
      </w:pPr>
      <w:hyperlink w:anchor="_Toc120985438" w:history="1">
        <w:r w:rsidR="002E705B" w:rsidRPr="002E705B">
          <w:rPr>
            <w:rStyle w:val="ab"/>
            <w:sz w:val="24"/>
          </w:rPr>
          <w:t>8.2</w:t>
        </w:r>
        <w:r w:rsidR="002E705B" w:rsidRPr="002E705B">
          <w:rPr>
            <w:rStyle w:val="ab"/>
            <w:sz w:val="24"/>
          </w:rPr>
          <w:tab/>
          <w:t>Приготовление растворов</w:t>
        </w:r>
        <w:r w:rsidR="002E705B" w:rsidRPr="002E705B">
          <w:rPr>
            <w:rStyle w:val="ab"/>
            <w:webHidden/>
            <w:sz w:val="24"/>
          </w:rPr>
          <w:tab/>
        </w:r>
        <w:r w:rsidR="002E705B" w:rsidRPr="002E705B">
          <w:rPr>
            <w:rStyle w:val="ab"/>
            <w:webHidden/>
            <w:sz w:val="24"/>
          </w:rPr>
          <w:fldChar w:fldCharType="begin"/>
        </w:r>
        <w:r w:rsidR="002E705B" w:rsidRPr="002E705B">
          <w:rPr>
            <w:rStyle w:val="ab"/>
            <w:webHidden/>
            <w:sz w:val="24"/>
          </w:rPr>
          <w:instrText xml:space="preserve"> PAGEREF _Toc120985438 \h </w:instrText>
        </w:r>
        <w:r w:rsidR="002E705B" w:rsidRPr="002E705B">
          <w:rPr>
            <w:rStyle w:val="ab"/>
            <w:webHidden/>
            <w:sz w:val="24"/>
          </w:rPr>
        </w:r>
        <w:r w:rsidR="002E705B" w:rsidRPr="002E705B">
          <w:rPr>
            <w:rStyle w:val="ab"/>
            <w:webHidden/>
            <w:sz w:val="24"/>
          </w:rPr>
          <w:fldChar w:fldCharType="separate"/>
        </w:r>
        <w:r w:rsidR="002E705B" w:rsidRPr="002E705B">
          <w:rPr>
            <w:rStyle w:val="ab"/>
            <w:webHidden/>
            <w:sz w:val="24"/>
          </w:rPr>
          <w:t>4</w:t>
        </w:r>
        <w:r w:rsidR="002E705B" w:rsidRPr="002E705B">
          <w:rPr>
            <w:rStyle w:val="ab"/>
            <w:webHidden/>
            <w:sz w:val="24"/>
          </w:rPr>
          <w:fldChar w:fldCharType="end"/>
        </w:r>
      </w:hyperlink>
    </w:p>
    <w:p w14:paraId="15ED9F99" w14:textId="150D82B0" w:rsidR="002E705B" w:rsidRPr="002E705B" w:rsidRDefault="00492C87" w:rsidP="002E705B">
      <w:pPr>
        <w:pStyle w:val="21"/>
        <w:tabs>
          <w:tab w:val="left" w:pos="993"/>
        </w:tabs>
        <w:spacing w:before="0" w:after="0" w:line="288" w:lineRule="auto"/>
        <w:ind w:left="0" w:firstLine="851"/>
        <w:rPr>
          <w:rStyle w:val="ab"/>
          <w:sz w:val="24"/>
        </w:rPr>
      </w:pPr>
      <w:hyperlink w:anchor="_Toc120985439" w:history="1">
        <w:r w:rsidR="002E705B" w:rsidRPr="002E705B">
          <w:rPr>
            <w:rStyle w:val="ab"/>
            <w:sz w:val="24"/>
          </w:rPr>
          <w:t>8.3</w:t>
        </w:r>
        <w:r w:rsidR="002E705B" w:rsidRPr="002E705B">
          <w:rPr>
            <w:rStyle w:val="ab"/>
            <w:sz w:val="24"/>
          </w:rPr>
          <w:tab/>
          <w:t>Предварительная подготовка проб</w:t>
        </w:r>
        <w:r w:rsidR="002E705B" w:rsidRPr="002E705B">
          <w:rPr>
            <w:rStyle w:val="ab"/>
            <w:webHidden/>
            <w:sz w:val="24"/>
          </w:rPr>
          <w:tab/>
        </w:r>
        <w:r w:rsidR="002E705B" w:rsidRPr="002E705B">
          <w:rPr>
            <w:rStyle w:val="ab"/>
            <w:webHidden/>
            <w:sz w:val="24"/>
          </w:rPr>
          <w:fldChar w:fldCharType="begin"/>
        </w:r>
        <w:r w:rsidR="002E705B" w:rsidRPr="002E705B">
          <w:rPr>
            <w:rStyle w:val="ab"/>
            <w:webHidden/>
            <w:sz w:val="24"/>
          </w:rPr>
          <w:instrText xml:space="preserve"> PAGEREF _Toc120985439 \h </w:instrText>
        </w:r>
        <w:r w:rsidR="002E705B" w:rsidRPr="002E705B">
          <w:rPr>
            <w:rStyle w:val="ab"/>
            <w:webHidden/>
            <w:sz w:val="24"/>
          </w:rPr>
        </w:r>
        <w:r w:rsidR="002E705B" w:rsidRPr="002E705B">
          <w:rPr>
            <w:rStyle w:val="ab"/>
            <w:webHidden/>
            <w:sz w:val="24"/>
          </w:rPr>
          <w:fldChar w:fldCharType="separate"/>
        </w:r>
        <w:r w:rsidR="002E705B" w:rsidRPr="002E705B">
          <w:rPr>
            <w:rStyle w:val="ab"/>
            <w:webHidden/>
            <w:sz w:val="24"/>
          </w:rPr>
          <w:t>5</w:t>
        </w:r>
        <w:r w:rsidR="002E705B" w:rsidRPr="002E705B">
          <w:rPr>
            <w:rStyle w:val="ab"/>
            <w:webHidden/>
            <w:sz w:val="24"/>
          </w:rPr>
          <w:fldChar w:fldCharType="end"/>
        </w:r>
      </w:hyperlink>
    </w:p>
    <w:p w14:paraId="58106F12" w14:textId="6F26AE6B" w:rsidR="002E705B" w:rsidRPr="002E705B" w:rsidRDefault="00492C87" w:rsidP="002E705B">
      <w:pPr>
        <w:pStyle w:val="21"/>
        <w:tabs>
          <w:tab w:val="left" w:pos="993"/>
        </w:tabs>
        <w:spacing w:before="0" w:after="0" w:line="288" w:lineRule="auto"/>
        <w:ind w:left="0" w:firstLine="851"/>
        <w:rPr>
          <w:rStyle w:val="ab"/>
          <w:sz w:val="24"/>
        </w:rPr>
      </w:pPr>
      <w:hyperlink w:anchor="_Toc120985440" w:history="1">
        <w:r w:rsidR="002E705B" w:rsidRPr="002E705B">
          <w:rPr>
            <w:rStyle w:val="ab"/>
            <w:sz w:val="24"/>
          </w:rPr>
          <w:t>8.4</w:t>
        </w:r>
        <w:r w:rsidR="002E705B" w:rsidRPr="002E705B">
          <w:rPr>
            <w:rStyle w:val="ab"/>
            <w:sz w:val="24"/>
          </w:rPr>
          <w:tab/>
          <w:t>Подготовка прибора</w:t>
        </w:r>
        <w:r w:rsidR="002E705B" w:rsidRPr="002E705B">
          <w:rPr>
            <w:rStyle w:val="ab"/>
            <w:webHidden/>
            <w:sz w:val="24"/>
          </w:rPr>
          <w:tab/>
        </w:r>
        <w:r w:rsidR="002E705B" w:rsidRPr="002E705B">
          <w:rPr>
            <w:rStyle w:val="ab"/>
            <w:webHidden/>
            <w:sz w:val="24"/>
          </w:rPr>
          <w:fldChar w:fldCharType="begin"/>
        </w:r>
        <w:r w:rsidR="002E705B" w:rsidRPr="002E705B">
          <w:rPr>
            <w:rStyle w:val="ab"/>
            <w:webHidden/>
            <w:sz w:val="24"/>
          </w:rPr>
          <w:instrText xml:space="preserve"> PAGEREF _Toc120985440 \h </w:instrText>
        </w:r>
        <w:r w:rsidR="002E705B" w:rsidRPr="002E705B">
          <w:rPr>
            <w:rStyle w:val="ab"/>
            <w:webHidden/>
            <w:sz w:val="24"/>
          </w:rPr>
        </w:r>
        <w:r w:rsidR="002E705B" w:rsidRPr="002E705B">
          <w:rPr>
            <w:rStyle w:val="ab"/>
            <w:webHidden/>
            <w:sz w:val="24"/>
          </w:rPr>
          <w:fldChar w:fldCharType="separate"/>
        </w:r>
        <w:r w:rsidR="002E705B" w:rsidRPr="002E705B">
          <w:rPr>
            <w:rStyle w:val="ab"/>
            <w:webHidden/>
            <w:sz w:val="24"/>
          </w:rPr>
          <w:t>6</w:t>
        </w:r>
        <w:r w:rsidR="002E705B" w:rsidRPr="002E705B">
          <w:rPr>
            <w:rStyle w:val="ab"/>
            <w:webHidden/>
            <w:sz w:val="24"/>
          </w:rPr>
          <w:fldChar w:fldCharType="end"/>
        </w:r>
      </w:hyperlink>
    </w:p>
    <w:p w14:paraId="0981F21D" w14:textId="024A5A2D" w:rsidR="002E705B" w:rsidRPr="002E705B" w:rsidRDefault="00492C87" w:rsidP="002E705B">
      <w:pPr>
        <w:pStyle w:val="21"/>
        <w:tabs>
          <w:tab w:val="left" w:pos="993"/>
        </w:tabs>
        <w:spacing w:before="0" w:after="0" w:line="288" w:lineRule="auto"/>
        <w:ind w:left="0" w:firstLine="851"/>
        <w:rPr>
          <w:rStyle w:val="ab"/>
          <w:sz w:val="24"/>
        </w:rPr>
      </w:pPr>
      <w:hyperlink w:anchor="_Toc120985441" w:history="1">
        <w:r w:rsidR="002E705B" w:rsidRPr="002E705B">
          <w:rPr>
            <w:rStyle w:val="ab"/>
            <w:sz w:val="24"/>
          </w:rPr>
          <w:t>8.5</w:t>
        </w:r>
        <w:r w:rsidR="002E705B" w:rsidRPr="002E705B">
          <w:rPr>
            <w:rStyle w:val="ab"/>
            <w:sz w:val="24"/>
          </w:rPr>
          <w:tab/>
          <w:t>Построение градуировочного графика</w:t>
        </w:r>
        <w:r w:rsidR="002E705B" w:rsidRPr="002E705B">
          <w:rPr>
            <w:rStyle w:val="ab"/>
            <w:webHidden/>
            <w:sz w:val="24"/>
          </w:rPr>
          <w:tab/>
        </w:r>
        <w:r w:rsidR="002E705B" w:rsidRPr="002E705B">
          <w:rPr>
            <w:rStyle w:val="ab"/>
            <w:webHidden/>
            <w:sz w:val="24"/>
          </w:rPr>
          <w:fldChar w:fldCharType="begin"/>
        </w:r>
        <w:r w:rsidR="002E705B" w:rsidRPr="002E705B">
          <w:rPr>
            <w:rStyle w:val="ab"/>
            <w:webHidden/>
            <w:sz w:val="24"/>
          </w:rPr>
          <w:instrText xml:space="preserve"> PAGEREF _Toc120985441 \h </w:instrText>
        </w:r>
        <w:r w:rsidR="002E705B" w:rsidRPr="002E705B">
          <w:rPr>
            <w:rStyle w:val="ab"/>
            <w:webHidden/>
            <w:sz w:val="24"/>
          </w:rPr>
        </w:r>
        <w:r w:rsidR="002E705B" w:rsidRPr="002E705B">
          <w:rPr>
            <w:rStyle w:val="ab"/>
            <w:webHidden/>
            <w:sz w:val="24"/>
          </w:rPr>
          <w:fldChar w:fldCharType="separate"/>
        </w:r>
        <w:r w:rsidR="002E705B" w:rsidRPr="002E705B">
          <w:rPr>
            <w:rStyle w:val="ab"/>
            <w:webHidden/>
            <w:sz w:val="24"/>
          </w:rPr>
          <w:t>6</w:t>
        </w:r>
        <w:r w:rsidR="002E705B" w:rsidRPr="002E705B">
          <w:rPr>
            <w:rStyle w:val="ab"/>
            <w:webHidden/>
            <w:sz w:val="24"/>
          </w:rPr>
          <w:fldChar w:fldCharType="end"/>
        </w:r>
      </w:hyperlink>
    </w:p>
    <w:p w14:paraId="5931FD94" w14:textId="567E1E55" w:rsidR="002E705B" w:rsidRPr="002E705B" w:rsidRDefault="00492C87" w:rsidP="002E705B">
      <w:pPr>
        <w:pStyle w:val="21"/>
        <w:tabs>
          <w:tab w:val="left" w:pos="993"/>
        </w:tabs>
        <w:spacing w:before="0" w:after="0" w:line="288" w:lineRule="auto"/>
        <w:ind w:left="0" w:firstLine="851"/>
        <w:rPr>
          <w:rStyle w:val="ab"/>
          <w:sz w:val="24"/>
        </w:rPr>
      </w:pPr>
      <w:hyperlink w:anchor="_Toc120985442" w:history="1">
        <w:r w:rsidR="002E705B" w:rsidRPr="002E705B">
          <w:rPr>
            <w:rStyle w:val="ab"/>
            <w:sz w:val="24"/>
          </w:rPr>
          <w:t>8.6</w:t>
        </w:r>
        <w:r w:rsidR="002E705B" w:rsidRPr="002E705B">
          <w:rPr>
            <w:rStyle w:val="ab"/>
            <w:sz w:val="24"/>
          </w:rPr>
          <w:tab/>
          <w:t>Отбор проб</w:t>
        </w:r>
        <w:r w:rsidR="002E705B" w:rsidRPr="002E705B">
          <w:rPr>
            <w:rStyle w:val="ab"/>
            <w:webHidden/>
            <w:sz w:val="24"/>
          </w:rPr>
          <w:tab/>
        </w:r>
        <w:r w:rsidR="002E705B" w:rsidRPr="002E705B">
          <w:rPr>
            <w:rStyle w:val="ab"/>
            <w:webHidden/>
            <w:sz w:val="24"/>
          </w:rPr>
          <w:fldChar w:fldCharType="begin"/>
        </w:r>
        <w:r w:rsidR="002E705B" w:rsidRPr="002E705B">
          <w:rPr>
            <w:rStyle w:val="ab"/>
            <w:webHidden/>
            <w:sz w:val="24"/>
          </w:rPr>
          <w:instrText xml:space="preserve"> PAGEREF _Toc120985442 \h </w:instrText>
        </w:r>
        <w:r w:rsidR="002E705B" w:rsidRPr="002E705B">
          <w:rPr>
            <w:rStyle w:val="ab"/>
            <w:webHidden/>
            <w:sz w:val="24"/>
          </w:rPr>
        </w:r>
        <w:r w:rsidR="002E705B" w:rsidRPr="002E705B">
          <w:rPr>
            <w:rStyle w:val="ab"/>
            <w:webHidden/>
            <w:sz w:val="24"/>
          </w:rPr>
          <w:fldChar w:fldCharType="separate"/>
        </w:r>
        <w:r w:rsidR="002E705B" w:rsidRPr="002E705B">
          <w:rPr>
            <w:rStyle w:val="ab"/>
            <w:webHidden/>
            <w:sz w:val="24"/>
          </w:rPr>
          <w:t>7</w:t>
        </w:r>
        <w:r w:rsidR="002E705B" w:rsidRPr="002E705B">
          <w:rPr>
            <w:rStyle w:val="ab"/>
            <w:webHidden/>
            <w:sz w:val="24"/>
          </w:rPr>
          <w:fldChar w:fldCharType="end"/>
        </w:r>
      </w:hyperlink>
    </w:p>
    <w:p w14:paraId="6DD9F5B3" w14:textId="536DC337" w:rsidR="002E705B" w:rsidRPr="002E705B" w:rsidRDefault="00492C87" w:rsidP="002E705B">
      <w:pPr>
        <w:pStyle w:val="12"/>
        <w:tabs>
          <w:tab w:val="clear" w:pos="1134"/>
          <w:tab w:val="left" w:pos="993"/>
          <w:tab w:val="left" w:pos="1276"/>
        </w:tabs>
        <w:spacing w:line="288" w:lineRule="auto"/>
        <w:ind w:left="0" w:firstLine="567"/>
        <w:rPr>
          <w:rFonts w:asciiTheme="minorHAnsi" w:eastAsiaTheme="minorEastAsia" w:hAnsiTheme="minorHAnsi" w:cstheme="minorBidi"/>
          <w:sz w:val="24"/>
        </w:rPr>
      </w:pPr>
      <w:hyperlink w:anchor="_Toc120985443" w:history="1">
        <w:r w:rsidR="002E705B" w:rsidRPr="002E705B">
          <w:rPr>
            <w:rStyle w:val="ab"/>
            <w:sz w:val="24"/>
          </w:rPr>
          <w:t>9</w:t>
        </w:r>
        <w:r w:rsidR="002E705B" w:rsidRPr="002E705B">
          <w:rPr>
            <w:rFonts w:asciiTheme="minorHAnsi" w:eastAsiaTheme="minorEastAsia" w:hAnsiTheme="minorHAnsi" w:cstheme="minorBidi"/>
            <w:sz w:val="24"/>
          </w:rPr>
          <w:tab/>
        </w:r>
        <w:r w:rsidR="002E705B" w:rsidRPr="002E705B">
          <w:rPr>
            <w:rStyle w:val="ab"/>
            <w:sz w:val="24"/>
          </w:rPr>
          <w:t>Выполнение измерений</w:t>
        </w:r>
        <w:r w:rsidR="002E705B" w:rsidRPr="002E705B">
          <w:rPr>
            <w:webHidden/>
            <w:sz w:val="24"/>
          </w:rPr>
          <w:tab/>
        </w:r>
        <w:r w:rsidR="002E705B" w:rsidRPr="002E705B">
          <w:rPr>
            <w:webHidden/>
            <w:sz w:val="24"/>
          </w:rPr>
          <w:fldChar w:fldCharType="begin"/>
        </w:r>
        <w:r w:rsidR="002E705B" w:rsidRPr="002E705B">
          <w:rPr>
            <w:webHidden/>
            <w:sz w:val="24"/>
          </w:rPr>
          <w:instrText xml:space="preserve"> PAGEREF _Toc120985443 \h </w:instrText>
        </w:r>
        <w:r w:rsidR="002E705B" w:rsidRPr="002E705B">
          <w:rPr>
            <w:webHidden/>
            <w:sz w:val="24"/>
          </w:rPr>
        </w:r>
        <w:r w:rsidR="002E705B" w:rsidRPr="002E705B">
          <w:rPr>
            <w:webHidden/>
            <w:sz w:val="24"/>
          </w:rPr>
          <w:fldChar w:fldCharType="separate"/>
        </w:r>
        <w:r w:rsidR="002E705B" w:rsidRPr="002E705B">
          <w:rPr>
            <w:webHidden/>
            <w:sz w:val="24"/>
          </w:rPr>
          <w:t>8</w:t>
        </w:r>
        <w:r w:rsidR="002E705B" w:rsidRPr="002E705B">
          <w:rPr>
            <w:webHidden/>
            <w:sz w:val="24"/>
          </w:rPr>
          <w:fldChar w:fldCharType="end"/>
        </w:r>
      </w:hyperlink>
    </w:p>
    <w:p w14:paraId="5DB3B32F" w14:textId="7FF1D794" w:rsidR="002E705B" w:rsidRPr="002E705B" w:rsidRDefault="00492C87" w:rsidP="002E705B">
      <w:pPr>
        <w:pStyle w:val="12"/>
        <w:tabs>
          <w:tab w:val="clear" w:pos="1134"/>
          <w:tab w:val="left" w:pos="993"/>
          <w:tab w:val="left" w:pos="1276"/>
        </w:tabs>
        <w:spacing w:line="288" w:lineRule="auto"/>
        <w:ind w:left="0" w:firstLine="567"/>
        <w:rPr>
          <w:rFonts w:asciiTheme="minorHAnsi" w:eastAsiaTheme="minorEastAsia" w:hAnsiTheme="minorHAnsi" w:cstheme="minorBidi"/>
          <w:sz w:val="24"/>
        </w:rPr>
      </w:pPr>
      <w:hyperlink w:anchor="_Toc120985444" w:history="1">
        <w:r w:rsidR="002E705B" w:rsidRPr="002E705B">
          <w:rPr>
            <w:rStyle w:val="ab"/>
            <w:sz w:val="24"/>
          </w:rPr>
          <w:t>10</w:t>
        </w:r>
        <w:r w:rsidR="002E705B" w:rsidRPr="002E705B">
          <w:rPr>
            <w:rFonts w:asciiTheme="minorHAnsi" w:eastAsiaTheme="minorEastAsia" w:hAnsiTheme="minorHAnsi" w:cstheme="minorBidi"/>
            <w:sz w:val="24"/>
          </w:rPr>
          <w:tab/>
        </w:r>
        <w:r w:rsidR="002E705B" w:rsidRPr="002E705B">
          <w:rPr>
            <w:rStyle w:val="ab"/>
            <w:sz w:val="24"/>
          </w:rPr>
          <w:t>Обработка результатов измерений</w:t>
        </w:r>
        <w:r w:rsidR="002E705B" w:rsidRPr="002E705B">
          <w:rPr>
            <w:webHidden/>
            <w:sz w:val="24"/>
          </w:rPr>
          <w:tab/>
        </w:r>
        <w:r w:rsidR="002E705B" w:rsidRPr="002E705B">
          <w:rPr>
            <w:webHidden/>
            <w:sz w:val="24"/>
          </w:rPr>
          <w:fldChar w:fldCharType="begin"/>
        </w:r>
        <w:r w:rsidR="002E705B" w:rsidRPr="002E705B">
          <w:rPr>
            <w:webHidden/>
            <w:sz w:val="24"/>
          </w:rPr>
          <w:instrText xml:space="preserve"> PAGEREF _Toc120985444 \h </w:instrText>
        </w:r>
        <w:r w:rsidR="002E705B" w:rsidRPr="002E705B">
          <w:rPr>
            <w:webHidden/>
            <w:sz w:val="24"/>
          </w:rPr>
        </w:r>
        <w:r w:rsidR="002E705B" w:rsidRPr="002E705B">
          <w:rPr>
            <w:webHidden/>
            <w:sz w:val="24"/>
          </w:rPr>
          <w:fldChar w:fldCharType="separate"/>
        </w:r>
        <w:r w:rsidR="002E705B" w:rsidRPr="002E705B">
          <w:rPr>
            <w:webHidden/>
            <w:sz w:val="24"/>
          </w:rPr>
          <w:t>8</w:t>
        </w:r>
        <w:r w:rsidR="002E705B" w:rsidRPr="002E705B">
          <w:rPr>
            <w:webHidden/>
            <w:sz w:val="24"/>
          </w:rPr>
          <w:fldChar w:fldCharType="end"/>
        </w:r>
      </w:hyperlink>
    </w:p>
    <w:p w14:paraId="51EE064A" w14:textId="7EC542AD" w:rsidR="002E705B" w:rsidRPr="002E705B" w:rsidRDefault="00492C87" w:rsidP="002E705B">
      <w:pPr>
        <w:pStyle w:val="12"/>
        <w:tabs>
          <w:tab w:val="clear" w:pos="1134"/>
          <w:tab w:val="left" w:pos="993"/>
          <w:tab w:val="left" w:pos="1276"/>
        </w:tabs>
        <w:spacing w:line="288" w:lineRule="auto"/>
        <w:ind w:left="0" w:firstLine="567"/>
        <w:rPr>
          <w:rFonts w:asciiTheme="minorHAnsi" w:eastAsiaTheme="minorEastAsia" w:hAnsiTheme="minorHAnsi" w:cstheme="minorBidi"/>
          <w:sz w:val="24"/>
        </w:rPr>
      </w:pPr>
      <w:hyperlink w:anchor="_Toc120985445" w:history="1">
        <w:r w:rsidR="002E705B" w:rsidRPr="002E705B">
          <w:rPr>
            <w:rStyle w:val="ab"/>
            <w:sz w:val="24"/>
          </w:rPr>
          <w:t>11</w:t>
        </w:r>
        <w:r w:rsidR="002E705B" w:rsidRPr="002E705B">
          <w:rPr>
            <w:rFonts w:asciiTheme="minorHAnsi" w:eastAsiaTheme="minorEastAsia" w:hAnsiTheme="minorHAnsi" w:cstheme="minorBidi"/>
            <w:sz w:val="24"/>
          </w:rPr>
          <w:tab/>
        </w:r>
        <w:r w:rsidR="002E705B" w:rsidRPr="002E705B">
          <w:rPr>
            <w:rStyle w:val="ab"/>
            <w:sz w:val="24"/>
            <w:lang w:val="kk-KZ"/>
          </w:rPr>
          <w:t>Оформление</w:t>
        </w:r>
        <w:r w:rsidR="002E705B" w:rsidRPr="002E705B">
          <w:rPr>
            <w:rStyle w:val="ab"/>
            <w:sz w:val="24"/>
          </w:rPr>
          <w:t xml:space="preserve"> результатов измерений</w:t>
        </w:r>
        <w:r w:rsidR="002E705B" w:rsidRPr="002E705B">
          <w:rPr>
            <w:webHidden/>
            <w:sz w:val="24"/>
          </w:rPr>
          <w:tab/>
        </w:r>
        <w:r w:rsidR="002E705B" w:rsidRPr="002E705B">
          <w:rPr>
            <w:webHidden/>
            <w:sz w:val="24"/>
          </w:rPr>
          <w:fldChar w:fldCharType="begin"/>
        </w:r>
        <w:r w:rsidR="002E705B" w:rsidRPr="002E705B">
          <w:rPr>
            <w:webHidden/>
            <w:sz w:val="24"/>
          </w:rPr>
          <w:instrText xml:space="preserve"> PAGEREF _Toc120985445 \h </w:instrText>
        </w:r>
        <w:r w:rsidR="002E705B" w:rsidRPr="002E705B">
          <w:rPr>
            <w:webHidden/>
            <w:sz w:val="24"/>
          </w:rPr>
        </w:r>
        <w:r w:rsidR="002E705B" w:rsidRPr="002E705B">
          <w:rPr>
            <w:webHidden/>
            <w:sz w:val="24"/>
          </w:rPr>
          <w:fldChar w:fldCharType="separate"/>
        </w:r>
        <w:r w:rsidR="002E705B" w:rsidRPr="002E705B">
          <w:rPr>
            <w:webHidden/>
            <w:sz w:val="24"/>
          </w:rPr>
          <w:t>8</w:t>
        </w:r>
        <w:r w:rsidR="002E705B" w:rsidRPr="002E705B">
          <w:rPr>
            <w:webHidden/>
            <w:sz w:val="24"/>
          </w:rPr>
          <w:fldChar w:fldCharType="end"/>
        </w:r>
      </w:hyperlink>
    </w:p>
    <w:p w14:paraId="33741428" w14:textId="2501DE3E" w:rsidR="002E705B" w:rsidRPr="002E705B" w:rsidRDefault="00492C87" w:rsidP="002E705B">
      <w:pPr>
        <w:pStyle w:val="12"/>
        <w:tabs>
          <w:tab w:val="clear" w:pos="1134"/>
          <w:tab w:val="left" w:pos="993"/>
          <w:tab w:val="left" w:pos="1276"/>
        </w:tabs>
        <w:spacing w:line="288" w:lineRule="auto"/>
        <w:ind w:left="0" w:firstLine="567"/>
        <w:rPr>
          <w:rFonts w:asciiTheme="minorHAnsi" w:eastAsiaTheme="minorEastAsia" w:hAnsiTheme="minorHAnsi" w:cstheme="minorBidi"/>
          <w:sz w:val="24"/>
        </w:rPr>
      </w:pPr>
      <w:hyperlink w:anchor="_Toc120985446" w:history="1">
        <w:r w:rsidR="002E705B" w:rsidRPr="002E705B">
          <w:rPr>
            <w:rStyle w:val="ab"/>
            <w:sz w:val="24"/>
          </w:rPr>
          <w:t>12</w:t>
        </w:r>
        <w:r w:rsidR="002E705B" w:rsidRPr="002E705B">
          <w:rPr>
            <w:rFonts w:asciiTheme="minorHAnsi" w:eastAsiaTheme="minorEastAsia" w:hAnsiTheme="minorHAnsi" w:cstheme="minorBidi"/>
            <w:sz w:val="24"/>
          </w:rPr>
          <w:tab/>
        </w:r>
        <w:r w:rsidR="002E705B" w:rsidRPr="002E705B">
          <w:rPr>
            <w:rStyle w:val="ab"/>
            <w:sz w:val="24"/>
          </w:rPr>
          <w:t>Требования к показателям точности измерений</w:t>
        </w:r>
        <w:r w:rsidR="002E705B" w:rsidRPr="002E705B">
          <w:rPr>
            <w:webHidden/>
            <w:sz w:val="24"/>
          </w:rPr>
          <w:tab/>
        </w:r>
        <w:r w:rsidR="002E705B" w:rsidRPr="002E705B">
          <w:rPr>
            <w:webHidden/>
            <w:sz w:val="24"/>
          </w:rPr>
          <w:fldChar w:fldCharType="begin"/>
        </w:r>
        <w:r w:rsidR="002E705B" w:rsidRPr="002E705B">
          <w:rPr>
            <w:webHidden/>
            <w:sz w:val="24"/>
          </w:rPr>
          <w:instrText xml:space="preserve"> PAGEREF _Toc120985446 \h </w:instrText>
        </w:r>
        <w:r w:rsidR="002E705B" w:rsidRPr="002E705B">
          <w:rPr>
            <w:webHidden/>
            <w:sz w:val="24"/>
          </w:rPr>
        </w:r>
        <w:r w:rsidR="002E705B" w:rsidRPr="002E705B">
          <w:rPr>
            <w:webHidden/>
            <w:sz w:val="24"/>
          </w:rPr>
          <w:fldChar w:fldCharType="separate"/>
        </w:r>
        <w:r w:rsidR="002E705B" w:rsidRPr="002E705B">
          <w:rPr>
            <w:webHidden/>
            <w:sz w:val="24"/>
          </w:rPr>
          <w:t>9</w:t>
        </w:r>
        <w:r w:rsidR="002E705B" w:rsidRPr="002E705B">
          <w:rPr>
            <w:webHidden/>
            <w:sz w:val="24"/>
          </w:rPr>
          <w:fldChar w:fldCharType="end"/>
        </w:r>
      </w:hyperlink>
    </w:p>
    <w:p w14:paraId="0736231E" w14:textId="5A9DFA1C" w:rsidR="002E705B" w:rsidRPr="002E705B" w:rsidRDefault="00492C87" w:rsidP="002E705B">
      <w:pPr>
        <w:pStyle w:val="12"/>
        <w:tabs>
          <w:tab w:val="clear" w:pos="1134"/>
          <w:tab w:val="left" w:pos="993"/>
          <w:tab w:val="left" w:pos="1276"/>
        </w:tabs>
        <w:spacing w:line="288" w:lineRule="auto"/>
        <w:ind w:left="0" w:firstLine="567"/>
        <w:rPr>
          <w:rFonts w:asciiTheme="minorHAnsi" w:eastAsiaTheme="minorEastAsia" w:hAnsiTheme="minorHAnsi" w:cstheme="minorBidi"/>
          <w:sz w:val="24"/>
        </w:rPr>
      </w:pPr>
      <w:hyperlink w:anchor="_Toc120985447" w:history="1">
        <w:r w:rsidR="002E705B" w:rsidRPr="002E705B">
          <w:rPr>
            <w:rStyle w:val="ab"/>
            <w:sz w:val="24"/>
          </w:rPr>
          <w:t>Библиография</w:t>
        </w:r>
        <w:r w:rsidR="002E705B" w:rsidRPr="002E705B">
          <w:rPr>
            <w:webHidden/>
            <w:sz w:val="24"/>
          </w:rPr>
          <w:tab/>
        </w:r>
        <w:r w:rsidR="002E705B" w:rsidRPr="002E705B">
          <w:rPr>
            <w:webHidden/>
            <w:sz w:val="24"/>
          </w:rPr>
          <w:fldChar w:fldCharType="begin"/>
        </w:r>
        <w:r w:rsidR="002E705B" w:rsidRPr="002E705B">
          <w:rPr>
            <w:webHidden/>
            <w:sz w:val="24"/>
          </w:rPr>
          <w:instrText xml:space="preserve"> PAGEREF _Toc120985447 \h </w:instrText>
        </w:r>
        <w:r w:rsidR="002E705B" w:rsidRPr="002E705B">
          <w:rPr>
            <w:webHidden/>
            <w:sz w:val="24"/>
          </w:rPr>
        </w:r>
        <w:r w:rsidR="002E705B" w:rsidRPr="002E705B">
          <w:rPr>
            <w:webHidden/>
            <w:sz w:val="24"/>
          </w:rPr>
          <w:fldChar w:fldCharType="separate"/>
        </w:r>
        <w:r w:rsidR="002E705B" w:rsidRPr="002E705B">
          <w:rPr>
            <w:webHidden/>
            <w:sz w:val="24"/>
          </w:rPr>
          <w:t>10</w:t>
        </w:r>
        <w:r w:rsidR="002E705B" w:rsidRPr="002E705B">
          <w:rPr>
            <w:webHidden/>
            <w:sz w:val="24"/>
          </w:rPr>
          <w:fldChar w:fldCharType="end"/>
        </w:r>
      </w:hyperlink>
    </w:p>
    <w:p w14:paraId="70A8E77C" w14:textId="58CC5278" w:rsidR="00F07E0E" w:rsidRPr="00AD738E" w:rsidRDefault="00450701" w:rsidP="00377506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ind w:left="567"/>
        <w:jc w:val="center"/>
        <w:rPr>
          <w:sz w:val="24"/>
        </w:rPr>
        <w:sectPr w:rsidR="00F07E0E" w:rsidRPr="00AD738E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AD738E">
        <w:rPr>
          <w:b/>
          <w:bCs/>
          <w:sz w:val="24"/>
        </w:rPr>
        <w:fldChar w:fldCharType="end"/>
      </w:r>
    </w:p>
    <w:p w14:paraId="1AC57B4E" w14:textId="77777777" w:rsidR="00651C2C" w:rsidRPr="00AD738E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AD738E">
        <w:rPr>
          <w:sz w:val="24"/>
          <w:szCs w:val="24"/>
        </w:rPr>
        <w:lastRenderedPageBreak/>
        <w:t xml:space="preserve">НАЦИОНАЛЬНЫЙ </w:t>
      </w:r>
      <w:r w:rsidR="00651C2C" w:rsidRPr="00AD738E">
        <w:rPr>
          <w:sz w:val="24"/>
          <w:szCs w:val="24"/>
        </w:rPr>
        <w:t>СТАНДАРТ РЕСПУБЛИКИ КАЗАХСТАН</w:t>
      </w:r>
    </w:p>
    <w:p w14:paraId="25183189" w14:textId="77777777" w:rsidR="008C1A90" w:rsidRPr="00AD738E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3F7D942D" w14:textId="77777777" w:rsidR="00442D01" w:rsidRDefault="00442D01" w:rsidP="00442D01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4FAA4AE1" w14:textId="77777777" w:rsidR="00442D01" w:rsidRPr="0034345D" w:rsidRDefault="00442D01" w:rsidP="00442D01">
      <w:pPr>
        <w:jc w:val="center"/>
        <w:rPr>
          <w:b/>
          <w:sz w:val="24"/>
        </w:rPr>
      </w:pPr>
    </w:p>
    <w:p w14:paraId="53076CFC" w14:textId="77777777" w:rsidR="00442D01" w:rsidRPr="00AD738E" w:rsidRDefault="00442D01" w:rsidP="00442D01">
      <w:pPr>
        <w:jc w:val="center"/>
        <w:rPr>
          <w:b/>
          <w:bCs/>
          <w:sz w:val="24"/>
        </w:rPr>
      </w:pPr>
      <w:r w:rsidRPr="00442D01">
        <w:rPr>
          <w:b/>
          <w:sz w:val="24"/>
        </w:rPr>
        <w:t>ОПРЕДЕЛЕНИЕ СОДЕРЖАНИЯ МЕДИ МАЛЫХ КОНЦЕНТРАЦИЙ</w:t>
      </w:r>
    </w:p>
    <w:p w14:paraId="782647F2" w14:textId="77777777" w:rsidR="0022196A" w:rsidRPr="00AD738E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AD738E">
        <w:rPr>
          <w:sz w:val="24"/>
        </w:rPr>
        <w:t xml:space="preserve"> </w:t>
      </w:r>
    </w:p>
    <w:p w14:paraId="74B4D031" w14:textId="77777777" w:rsidR="00377506" w:rsidRDefault="00377506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6FA306F2" w14:textId="08BDCED7" w:rsidR="00E46177" w:rsidRPr="00AD738E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AD738E">
        <w:rPr>
          <w:b/>
          <w:bCs/>
          <w:sz w:val="24"/>
        </w:rPr>
        <w:t xml:space="preserve">Дата </w:t>
      </w:r>
      <w:r w:rsidR="00802073" w:rsidRPr="00AD738E">
        <w:rPr>
          <w:b/>
          <w:bCs/>
          <w:sz w:val="24"/>
        </w:rPr>
        <w:t xml:space="preserve">введения </w:t>
      </w:r>
      <w:r w:rsidR="00E675FA" w:rsidRPr="00AD738E">
        <w:rPr>
          <w:b/>
          <w:bCs/>
          <w:sz w:val="24"/>
          <w:lang w:val="ru-KZ"/>
        </w:rPr>
        <w:t>_______</w:t>
      </w:r>
      <w:r w:rsidRPr="00AD738E">
        <w:rPr>
          <w:b/>
          <w:bCs/>
          <w:sz w:val="24"/>
        </w:rPr>
        <w:t xml:space="preserve"> </w:t>
      </w:r>
    </w:p>
    <w:p w14:paraId="5C4E71D1" w14:textId="77777777" w:rsidR="00502AC4" w:rsidRPr="00AD738E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8713B2A" w14:textId="77777777" w:rsidR="00A321B1" w:rsidRPr="00AD738E" w:rsidRDefault="00A321B1" w:rsidP="00342E7E">
      <w:pPr>
        <w:ind w:firstLine="567"/>
        <w:rPr>
          <w:sz w:val="20"/>
          <w:szCs w:val="20"/>
        </w:rPr>
      </w:pPr>
    </w:p>
    <w:p w14:paraId="3AF784BD" w14:textId="77777777" w:rsidR="00190D2A" w:rsidRPr="00AD738E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20985426"/>
      <w:r w:rsidRPr="00AD738E">
        <w:rPr>
          <w:sz w:val="24"/>
          <w:szCs w:val="24"/>
        </w:rPr>
        <w:t>Область применения</w:t>
      </w:r>
      <w:bookmarkEnd w:id="6"/>
    </w:p>
    <w:p w14:paraId="44AC0F44" w14:textId="77777777" w:rsidR="00A3047A" w:rsidRPr="00AD738E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43CCFD36" w14:textId="1B6E6D2D" w:rsidR="00C07E40" w:rsidRPr="00CD6A0D" w:rsidRDefault="00732B92" w:rsidP="00CD6A0D">
      <w:pPr>
        <w:ind w:firstLine="567"/>
        <w:rPr>
          <w:sz w:val="24"/>
          <w:lang w:val="kk-KZ"/>
        </w:rPr>
      </w:pPr>
      <w:r w:rsidRPr="00CD6A0D">
        <w:rPr>
          <w:sz w:val="24"/>
          <w:lang w:val="kk-KZ"/>
        </w:rPr>
        <w:t xml:space="preserve">Настоящий </w:t>
      </w:r>
      <w:r w:rsidR="00C07E40" w:rsidRPr="00CD6A0D">
        <w:rPr>
          <w:sz w:val="24"/>
          <w:lang w:val="kk-KZ"/>
        </w:rPr>
        <w:t xml:space="preserve">стандарт устанавливает метод определения </w:t>
      </w:r>
      <w:r w:rsidR="00CD6A0D">
        <w:rPr>
          <w:sz w:val="24"/>
          <w:lang w:val="kk-KZ"/>
        </w:rPr>
        <w:t>малых</w:t>
      </w:r>
      <w:r w:rsidR="00442D01" w:rsidRPr="00CD6A0D">
        <w:rPr>
          <w:sz w:val="24"/>
          <w:lang w:val="kk-KZ"/>
        </w:rPr>
        <w:t xml:space="preserve"> концентраци</w:t>
      </w:r>
      <w:r w:rsidR="00CD6A0D">
        <w:rPr>
          <w:sz w:val="24"/>
          <w:lang w:val="kk-KZ"/>
        </w:rPr>
        <w:t>й</w:t>
      </w:r>
      <w:r w:rsidR="00442D01" w:rsidRPr="00CD6A0D">
        <w:rPr>
          <w:sz w:val="24"/>
          <w:lang w:val="kk-KZ"/>
        </w:rPr>
        <w:t xml:space="preserve"> меди в производственных водах тепловых электростанций в питательной воде и ее составляющих (конденсатах и добавочной воде), в обессоленной воде и котловых водах фотометрическим методом</w:t>
      </w:r>
      <w:r w:rsidR="00CD6A0D" w:rsidRPr="00CD6A0D">
        <w:rPr>
          <w:sz w:val="24"/>
          <w:lang w:val="kk-KZ"/>
        </w:rPr>
        <w:t>.</w:t>
      </w:r>
    </w:p>
    <w:p w14:paraId="7270443C" w14:textId="1B083B80" w:rsidR="00C07E40" w:rsidRPr="00CD6A0D" w:rsidRDefault="00C07E40" w:rsidP="00CD6A0D">
      <w:pPr>
        <w:ind w:firstLine="567"/>
        <w:rPr>
          <w:sz w:val="24"/>
          <w:lang w:val="kk-KZ"/>
        </w:rPr>
      </w:pPr>
      <w:r w:rsidRPr="00CD6A0D">
        <w:rPr>
          <w:sz w:val="24"/>
          <w:lang w:val="kk-KZ"/>
        </w:rPr>
        <w:t xml:space="preserve">Диапазон измерений </w:t>
      </w:r>
      <w:r w:rsidR="00CD6A0D" w:rsidRPr="00CD6A0D">
        <w:rPr>
          <w:sz w:val="24"/>
          <w:lang w:val="kk-KZ"/>
        </w:rPr>
        <w:t>меди</w:t>
      </w:r>
      <w:r w:rsidRPr="00CD6A0D">
        <w:rPr>
          <w:sz w:val="24"/>
          <w:lang w:val="kk-KZ"/>
        </w:rPr>
        <w:t xml:space="preserve"> </w:t>
      </w:r>
      <w:r w:rsidR="00CD6A0D" w:rsidRPr="00CD6A0D">
        <w:rPr>
          <w:sz w:val="24"/>
          <w:lang w:val="kk-KZ"/>
        </w:rPr>
        <w:t>от 0,0005 до 1,0 мг/дм</w:t>
      </w:r>
      <w:r w:rsidR="00CD6A0D" w:rsidRPr="00CD6A0D">
        <w:rPr>
          <w:sz w:val="24"/>
          <w:vertAlign w:val="superscript"/>
          <w:lang w:val="kk-KZ"/>
        </w:rPr>
        <w:t>3</w:t>
      </w:r>
      <w:r w:rsidR="00CD6A0D" w:rsidRPr="00CD6A0D">
        <w:rPr>
          <w:sz w:val="24"/>
          <w:lang w:val="kk-KZ"/>
        </w:rPr>
        <w:t xml:space="preserve"> с купризоном. </w:t>
      </w:r>
    </w:p>
    <w:p w14:paraId="79DDCF76" w14:textId="77777777" w:rsidR="009F7C34" w:rsidRPr="00AD738E" w:rsidRDefault="009F7C34" w:rsidP="00DE3B36">
      <w:pPr>
        <w:ind w:firstLine="567"/>
        <w:rPr>
          <w:sz w:val="24"/>
        </w:rPr>
      </w:pPr>
    </w:p>
    <w:p w14:paraId="4D6CD854" w14:textId="77777777" w:rsidR="00B83207" w:rsidRPr="00AD738E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7" w:name="_Toc428970550"/>
      <w:bookmarkStart w:id="8" w:name="_Toc120985427"/>
      <w:r w:rsidRPr="00AD738E">
        <w:rPr>
          <w:sz w:val="24"/>
          <w:szCs w:val="24"/>
        </w:rPr>
        <w:t>Нормативные ссылки</w:t>
      </w:r>
      <w:bookmarkEnd w:id="7"/>
      <w:bookmarkEnd w:id="8"/>
    </w:p>
    <w:p w14:paraId="63B3FAA3" w14:textId="77777777" w:rsidR="00B83207" w:rsidRPr="00AD738E" w:rsidRDefault="00B83207" w:rsidP="00B83207">
      <w:pPr>
        <w:ind w:firstLine="567"/>
        <w:rPr>
          <w:sz w:val="24"/>
        </w:rPr>
      </w:pPr>
    </w:p>
    <w:p w14:paraId="0AA31D2E" w14:textId="191D4A77" w:rsidR="0066126B" w:rsidRPr="00AD738E" w:rsidRDefault="0066256C" w:rsidP="0066665F">
      <w:pPr>
        <w:ind w:firstLine="567"/>
        <w:rPr>
          <w:sz w:val="24"/>
        </w:rPr>
      </w:pPr>
      <w:r>
        <w:rPr>
          <w:sz w:val="24"/>
          <w:lang w:val="kk-KZ"/>
        </w:rPr>
        <w:t>Для применения настоящего стандарта необходимы следующие ссылочные документы по стандартизации</w:t>
      </w:r>
      <w:r>
        <w:rPr>
          <w:sz w:val="24"/>
        </w:rPr>
        <w:t>.</w:t>
      </w:r>
      <w:r>
        <w:rPr>
          <w:sz w:val="24"/>
          <w:lang w:val="kk-KZ"/>
        </w:rPr>
        <w:t xml:space="preserve"> </w:t>
      </w:r>
      <w:r w:rsidR="00325FD4">
        <w:rPr>
          <w:sz w:val="24"/>
          <w:lang w:val="kk-KZ"/>
        </w:rPr>
        <w:t>Для недатированных ссылок применяют последнее издание ссылочного нормативного документа (включая все его изменения)</w:t>
      </w:r>
      <w:r w:rsidR="0066126B" w:rsidRPr="00AD738E">
        <w:rPr>
          <w:sz w:val="24"/>
        </w:rPr>
        <w:t>:</w:t>
      </w:r>
    </w:p>
    <w:p w14:paraId="354805BE" w14:textId="77777777" w:rsidR="002E705B" w:rsidRPr="009E62ED" w:rsidRDefault="002E705B" w:rsidP="002E705B">
      <w:pPr>
        <w:ind w:firstLine="567"/>
        <w:rPr>
          <w:sz w:val="24"/>
          <w:lang w:val="kk-KZ"/>
        </w:rPr>
      </w:pPr>
      <w:bookmarkStart w:id="9" w:name="_Hlk120967878"/>
      <w:r w:rsidRPr="009E62ED">
        <w:rPr>
          <w:sz w:val="24"/>
          <w:lang w:val="kk-KZ"/>
        </w:rPr>
        <w:t>СТ РК 1174–2003 Пожарная техника для защиты объектов. Основные виды, размещение и обслуживание</w:t>
      </w:r>
    </w:p>
    <w:p w14:paraId="271126B6" w14:textId="77777777" w:rsidR="002E705B" w:rsidRPr="009E62ED" w:rsidRDefault="00492C87" w:rsidP="002E705B">
      <w:pPr>
        <w:ind w:firstLine="567"/>
        <w:rPr>
          <w:sz w:val="24"/>
          <w:lang w:val="kk-KZ"/>
        </w:rPr>
      </w:pPr>
      <w:hyperlink r:id="rId14" w:tooltip="ГОСТ 12.0.004-90 Система стандартов безопасности труда. Организация обучения безопасности труда. Общие положения" w:history="1">
        <w:r w:rsidR="002E705B" w:rsidRPr="009E62ED">
          <w:rPr>
            <w:sz w:val="24"/>
            <w:lang w:val="kk-KZ"/>
          </w:rPr>
          <w:t>ГОСТ 12.0.004</w:t>
        </w:r>
      </w:hyperlink>
      <w:r w:rsidR="002E705B" w:rsidRPr="009E62ED">
        <w:rPr>
          <w:sz w:val="24"/>
          <w:lang w:val="kk-KZ"/>
        </w:rPr>
        <w:t>–2015 Система стандартов безопасности труда. Организация обучения безопасности труда. Общие положения</w:t>
      </w:r>
    </w:p>
    <w:p w14:paraId="5806E20B" w14:textId="77777777" w:rsidR="002E705B" w:rsidRPr="009E62ED" w:rsidRDefault="00492C87" w:rsidP="002E705B">
      <w:pPr>
        <w:ind w:firstLine="567"/>
        <w:rPr>
          <w:sz w:val="24"/>
          <w:lang w:val="kk-KZ"/>
        </w:rPr>
      </w:pPr>
      <w:hyperlink r:id="rId15" w:tooltip="ГОСТ 12.1.004-91 Система стандартов безопасности труда. Пожарная безопасность. Общие требования" w:history="1">
        <w:r w:rsidR="002E705B" w:rsidRPr="009E62ED">
          <w:rPr>
            <w:sz w:val="24"/>
            <w:lang w:val="kk-KZ"/>
          </w:rPr>
          <w:t>ГОСТ 12.1.004–91</w:t>
        </w:r>
      </w:hyperlink>
      <w:r w:rsidR="002E705B" w:rsidRPr="009E62ED">
        <w:rPr>
          <w:sz w:val="24"/>
          <w:lang w:val="kk-KZ"/>
        </w:rPr>
        <w:t xml:space="preserve"> Система стандартов безопасности труда. Пожарная безопасность. Общие требования</w:t>
      </w:r>
    </w:p>
    <w:p w14:paraId="1B1A963E" w14:textId="77777777" w:rsidR="002E705B" w:rsidRPr="009E62ED" w:rsidRDefault="00492C87" w:rsidP="002E705B">
      <w:pPr>
        <w:ind w:firstLine="567"/>
        <w:rPr>
          <w:sz w:val="24"/>
          <w:lang w:val="kk-KZ"/>
        </w:rPr>
      </w:pPr>
      <w:hyperlink r:id="rId16" w:tooltip="ГОСТ 12.1.007-76 Система стандартов безопасности труда. Вредные вещества. Классификация и общие требования безопасности" w:history="1">
        <w:r w:rsidR="002E705B" w:rsidRPr="009E62ED">
          <w:rPr>
            <w:sz w:val="24"/>
            <w:lang w:val="kk-KZ"/>
          </w:rPr>
          <w:t>ГОСТ 12.1.007–76</w:t>
        </w:r>
      </w:hyperlink>
      <w:r w:rsidR="002E705B" w:rsidRPr="009E62ED">
        <w:rPr>
          <w:sz w:val="24"/>
          <w:lang w:val="kk-KZ"/>
        </w:rPr>
        <w:t xml:space="preserve"> Система стандартов безопасности труда. Вредные вещества. Классификация и общие требования безопасности</w:t>
      </w:r>
    </w:p>
    <w:p w14:paraId="66027E9F" w14:textId="77777777" w:rsidR="002E705B" w:rsidRPr="009E62ED" w:rsidRDefault="002E705B" w:rsidP="002E705B">
      <w:pPr>
        <w:ind w:firstLine="567"/>
        <w:rPr>
          <w:sz w:val="24"/>
          <w:lang w:val="kk-KZ"/>
        </w:rPr>
      </w:pPr>
      <w:r w:rsidRPr="009E62ED">
        <w:rPr>
          <w:sz w:val="24"/>
          <w:lang w:val="kk-KZ"/>
        </w:rPr>
        <w:t>ГОСТ 12.1.005–88 Система стандартов безопасности труда. Общие санитарно-гигиенические требования к воздуху рабочей зоны</w:t>
      </w:r>
    </w:p>
    <w:p w14:paraId="08C07926" w14:textId="46DCE7FA" w:rsidR="002E705B" w:rsidRPr="009E62ED" w:rsidRDefault="00492C87" w:rsidP="002E705B">
      <w:pPr>
        <w:ind w:firstLine="567"/>
        <w:rPr>
          <w:sz w:val="24"/>
          <w:lang w:val="kk-KZ"/>
        </w:rPr>
      </w:pPr>
      <w:hyperlink r:id="rId17" w:tooltip="ГОСТ 12.1.019-79 Система стандартов безопасности труда. Электробезопасность. Общие требования и номенклатура видов защиты" w:history="1">
        <w:r w:rsidR="002E705B" w:rsidRPr="009E62ED">
          <w:rPr>
            <w:sz w:val="24"/>
            <w:lang w:val="kk-KZ"/>
          </w:rPr>
          <w:t>ГОСТ 12.1.019–</w:t>
        </w:r>
        <w:r w:rsidR="00565604">
          <w:rPr>
            <w:sz w:val="24"/>
            <w:lang w:val="kk-KZ"/>
          </w:rPr>
          <w:t>2017</w:t>
        </w:r>
      </w:hyperlink>
      <w:r w:rsidR="002E705B" w:rsidRPr="009E62ED">
        <w:rPr>
          <w:sz w:val="24"/>
          <w:lang w:val="kk-KZ"/>
        </w:rPr>
        <w:t xml:space="preserve"> Система стандартов безопасности труда. Электробезопасность. Общие требования и номенклатура видов защиты</w:t>
      </w:r>
    </w:p>
    <w:p w14:paraId="5AF4630C" w14:textId="77777777" w:rsidR="002E705B" w:rsidRPr="00EF6511" w:rsidRDefault="002E705B" w:rsidP="002E705B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701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89 </w:t>
      </w:r>
      <w:r w:rsidRPr="00EF6511">
        <w:rPr>
          <w:sz w:val="24"/>
          <w:lang w:val="kk-KZ"/>
        </w:rPr>
        <w:t xml:space="preserve">Кислота азотная концентрированная. Технические условия </w:t>
      </w:r>
    </w:p>
    <w:p w14:paraId="6C889EB2" w14:textId="77777777" w:rsidR="002E705B" w:rsidRPr="006D4AD3" w:rsidRDefault="002E705B" w:rsidP="002E705B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1770–74 Посуда мерная лабораторная стеклянная. Цилиндры, мензурки, колбы, пробирки. Общие технические условия</w:t>
      </w:r>
    </w:p>
    <w:p w14:paraId="503CFC9D" w14:textId="77777777" w:rsidR="002E705B" w:rsidRPr="006D4AD3" w:rsidRDefault="002E705B" w:rsidP="002E705B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3118–77 Реактивы. Кислота соляная. Технические условия</w:t>
      </w:r>
    </w:p>
    <w:p w14:paraId="4EB3E6E1" w14:textId="77777777" w:rsidR="002E705B" w:rsidRDefault="002E705B" w:rsidP="002E705B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3653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78 </w:t>
      </w:r>
      <w:r w:rsidRPr="00EF6511">
        <w:rPr>
          <w:sz w:val="24"/>
          <w:lang w:val="kk-KZ"/>
        </w:rPr>
        <w:t> Алюминий лимоннокислый двузамещенный. Технические условия</w:t>
      </w:r>
    </w:p>
    <w:p w14:paraId="66AD2964" w14:textId="5647594C" w:rsidR="002E705B" w:rsidRDefault="002E705B" w:rsidP="002E705B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3760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79 </w:t>
      </w:r>
      <w:r w:rsidR="00565604" w:rsidRPr="009E62ED">
        <w:rPr>
          <w:sz w:val="24"/>
          <w:lang w:val="kk-KZ"/>
        </w:rPr>
        <w:t>Реактивы. Аммиак водный. Технические условия</w:t>
      </w:r>
    </w:p>
    <w:p w14:paraId="1C19D180" w14:textId="77777777" w:rsidR="002E705B" w:rsidRPr="00EF6511" w:rsidRDefault="002E705B" w:rsidP="002E705B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4165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78 </w:t>
      </w:r>
      <w:r w:rsidRPr="00EF6511">
        <w:rPr>
          <w:sz w:val="24"/>
          <w:lang w:val="kk-KZ"/>
        </w:rPr>
        <w:t xml:space="preserve">Реактивы. Медь (II) сернокислая 5-водная. Технические условия </w:t>
      </w:r>
    </w:p>
    <w:p w14:paraId="2586CBC1" w14:textId="77777777" w:rsidR="002E705B" w:rsidRPr="006D4AD3" w:rsidRDefault="002E705B" w:rsidP="002E705B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4328–77 Реактивы. Натрия гидроокись. Технические условия</w:t>
      </w:r>
    </w:p>
    <w:p w14:paraId="3F43840E" w14:textId="77777777" w:rsidR="002E705B" w:rsidRPr="0083690C" w:rsidRDefault="002E705B" w:rsidP="002E705B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4461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77 </w:t>
      </w:r>
      <w:r w:rsidRPr="0083690C">
        <w:rPr>
          <w:sz w:val="24"/>
          <w:lang w:val="kk-KZ"/>
        </w:rPr>
        <w:t xml:space="preserve">Реактивы. Кислота азотная. Технические условия </w:t>
      </w:r>
    </w:p>
    <w:p w14:paraId="1C2DD7DE" w14:textId="77777777" w:rsidR="002E705B" w:rsidRPr="0083690C" w:rsidRDefault="002E705B" w:rsidP="002E705B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11125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84 </w:t>
      </w:r>
      <w:r w:rsidRPr="0083690C">
        <w:rPr>
          <w:sz w:val="24"/>
          <w:lang w:val="kk-KZ"/>
        </w:rPr>
        <w:t xml:space="preserve">Кислота азотная особой чистоты. Технические условия </w:t>
      </w:r>
    </w:p>
    <w:p w14:paraId="25BF1DC4" w14:textId="77777777" w:rsidR="002E705B" w:rsidRPr="00EF6511" w:rsidRDefault="002E705B" w:rsidP="002E705B">
      <w:pPr>
        <w:ind w:firstLine="567"/>
        <w:rPr>
          <w:sz w:val="24"/>
          <w:lang w:val="kk-KZ"/>
        </w:rPr>
      </w:pPr>
      <w:r w:rsidRPr="00EF6511">
        <w:rPr>
          <w:sz w:val="24"/>
          <w:lang w:val="kk-KZ"/>
        </w:rPr>
        <w:t>ГОСТ 12026–76 Бумага фильтровальная лабораторная. Технические условия</w:t>
      </w:r>
    </w:p>
    <w:p w14:paraId="2FE5B1EF" w14:textId="77777777" w:rsidR="002E705B" w:rsidRPr="00EF6511" w:rsidRDefault="002E705B" w:rsidP="002E705B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14262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78 </w:t>
      </w:r>
      <w:r w:rsidRPr="00EF6511">
        <w:rPr>
          <w:sz w:val="24"/>
          <w:lang w:val="kk-KZ"/>
        </w:rPr>
        <w:t xml:space="preserve">Кислота серная особой чистоты. Технические условия </w:t>
      </w:r>
    </w:p>
    <w:p w14:paraId="212DFE43" w14:textId="77777777" w:rsidR="002E705B" w:rsidRPr="00201AD7" w:rsidRDefault="002E705B" w:rsidP="002E705B">
      <w:pPr>
        <w:rPr>
          <w:sz w:val="24"/>
        </w:rPr>
      </w:pPr>
      <w:r w:rsidRPr="00201AD7">
        <w:rPr>
          <w:sz w:val="24"/>
        </w:rPr>
        <w:t>_____________________________________________________________________________</w:t>
      </w:r>
    </w:p>
    <w:p w14:paraId="7C801592" w14:textId="77777777" w:rsidR="002E705B" w:rsidRPr="00201AD7" w:rsidRDefault="002E705B" w:rsidP="002E705B">
      <w:pPr>
        <w:ind w:firstLine="567"/>
        <w:rPr>
          <w:sz w:val="24"/>
        </w:rPr>
      </w:pPr>
      <w:r w:rsidRPr="00201AD7">
        <w:rPr>
          <w:i/>
          <w:sz w:val="24"/>
        </w:rPr>
        <w:t xml:space="preserve">Проект, </w:t>
      </w:r>
      <w:r w:rsidRPr="00142CDD">
        <w:rPr>
          <w:i/>
          <w:sz w:val="24"/>
        </w:rPr>
        <w:t>1</w:t>
      </w:r>
      <w:r w:rsidRPr="00201AD7">
        <w:rPr>
          <w:i/>
          <w:sz w:val="24"/>
        </w:rPr>
        <w:t xml:space="preserve"> редакция</w:t>
      </w:r>
    </w:p>
    <w:p w14:paraId="19E7ED7A" w14:textId="77777777" w:rsidR="002E705B" w:rsidRPr="0083690C" w:rsidRDefault="002E705B" w:rsidP="002E705B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lastRenderedPageBreak/>
        <w:t>ГОСТ 14919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83 </w:t>
      </w:r>
      <w:r w:rsidRPr="0083690C">
        <w:rPr>
          <w:sz w:val="24"/>
          <w:lang w:val="kk-KZ"/>
        </w:rPr>
        <w:t>Электроплиты, электроплитки и жарочные электрошкафы бы</w:t>
      </w:r>
      <w:r w:rsidRPr="0083690C">
        <w:rPr>
          <w:sz w:val="24"/>
          <w:lang w:val="kk-KZ"/>
        </w:rPr>
        <w:softHyphen/>
        <w:t xml:space="preserve">товые. Общие технические условия </w:t>
      </w:r>
    </w:p>
    <w:p w14:paraId="718E1804" w14:textId="77777777" w:rsidR="002E705B" w:rsidRPr="00EF6511" w:rsidRDefault="002E705B" w:rsidP="002E705B">
      <w:pPr>
        <w:ind w:firstLine="567"/>
        <w:rPr>
          <w:sz w:val="24"/>
          <w:lang w:val="kk-KZ"/>
        </w:rPr>
      </w:pPr>
      <w:r w:rsidRPr="00EF6511">
        <w:rPr>
          <w:sz w:val="24"/>
          <w:lang w:val="kk-KZ"/>
        </w:rPr>
        <w:t>ГОСТ 18300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87 </w:t>
      </w:r>
      <w:r w:rsidRPr="00EF6511">
        <w:rPr>
          <w:sz w:val="24"/>
          <w:lang w:val="kk-KZ"/>
        </w:rPr>
        <w:t xml:space="preserve">Спирт этиловый ректификованный технический. Технические условия </w:t>
      </w:r>
    </w:p>
    <w:p w14:paraId="733C4238" w14:textId="77777777" w:rsidR="002E705B" w:rsidRPr="00EF6511" w:rsidRDefault="002E705B" w:rsidP="002E705B">
      <w:pPr>
        <w:ind w:firstLine="567"/>
        <w:rPr>
          <w:sz w:val="24"/>
          <w:lang w:val="kk-KZ"/>
        </w:rPr>
      </w:pPr>
      <w:r w:rsidRPr="00EF6511">
        <w:rPr>
          <w:sz w:val="24"/>
          <w:lang w:val="kk-KZ"/>
        </w:rPr>
        <w:t>ГОСТ 24104–2001 Весы лабораторные. Общие технические требования</w:t>
      </w:r>
    </w:p>
    <w:p w14:paraId="69C5466B" w14:textId="77777777" w:rsidR="002E705B" w:rsidRDefault="002E705B" w:rsidP="002E705B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25336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82</w:t>
      </w:r>
      <w:r w:rsidRPr="007B7F4A">
        <w:rPr>
          <w:sz w:val="24"/>
          <w:lang w:val="kk-KZ"/>
        </w:rPr>
        <w:t xml:space="preserve"> Посуда и оборудование лабораторные стеклянные. Типы, основные параметры и размеры </w:t>
      </w:r>
    </w:p>
    <w:p w14:paraId="502B5C40" w14:textId="77777777" w:rsidR="002E705B" w:rsidRPr="00EF6511" w:rsidRDefault="002E705B" w:rsidP="002E705B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29224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 xml:space="preserve">91 </w:t>
      </w:r>
      <w:r w:rsidRPr="00EF6511">
        <w:rPr>
          <w:sz w:val="24"/>
          <w:lang w:val="kk-KZ"/>
        </w:rPr>
        <w:t xml:space="preserve">Посуда лабораторная стеклянная. Термометры жидкостные стеклянные лабораторные. Принципы устройства, конструирования и применения </w:t>
      </w:r>
    </w:p>
    <w:bookmarkEnd w:id="9"/>
    <w:p w14:paraId="3923ABAC" w14:textId="77777777" w:rsidR="00382462" w:rsidRDefault="00382462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31752A2" w14:textId="1ECCFD71" w:rsidR="007F7B4A" w:rsidRPr="00AD738E" w:rsidRDefault="007F7B4A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D738E">
        <w:rPr>
          <w:rFonts w:ascii="Times New Roman" w:hAnsi="Times New Roman" w:cs="Times New Roman"/>
          <w:color w:val="auto"/>
          <w:sz w:val="20"/>
          <w:szCs w:val="20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</w:t>
      </w:r>
      <w:r w:rsidR="001529F1" w:rsidRPr="00AD738E">
        <w:rPr>
          <w:rFonts w:ascii="Times New Roman" w:hAnsi="Times New Roman" w:cs="Times New Roman"/>
          <w:color w:val="auto"/>
          <w:sz w:val="20"/>
          <w:szCs w:val="20"/>
        </w:rPr>
        <w:t>периодически издаваемом информационном указателе</w:t>
      </w:r>
      <w:r w:rsidRPr="00AD738E">
        <w:rPr>
          <w:rFonts w:ascii="Times New Roman" w:hAnsi="Times New Roman" w:cs="Times New Roman"/>
          <w:color w:val="auto"/>
          <w:sz w:val="20"/>
          <w:szCs w:val="20"/>
        </w:rPr>
        <w:t>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="00A302EA" w:rsidRPr="00AD738E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2F3564CD" w14:textId="1281194E" w:rsidR="00FF316D" w:rsidRDefault="00FF316D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14:paraId="372E8166" w14:textId="4D1EB900" w:rsidR="008F1FAC" w:rsidRPr="00AD738E" w:rsidRDefault="00382462" w:rsidP="008F1FA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0" w:name="_Toc120985428"/>
      <w:bookmarkStart w:id="11" w:name="_Toc73002678"/>
      <w:r>
        <w:rPr>
          <w:sz w:val="24"/>
          <w:lang w:val="kk-KZ"/>
        </w:rPr>
        <w:t>Сущность метода</w:t>
      </w:r>
      <w:bookmarkEnd w:id="10"/>
    </w:p>
    <w:p w14:paraId="0E270657" w14:textId="77777777" w:rsidR="008F1FAC" w:rsidRPr="00AD738E" w:rsidRDefault="008F1FAC" w:rsidP="008F1FAC">
      <w:pPr>
        <w:rPr>
          <w:sz w:val="24"/>
        </w:rPr>
      </w:pPr>
    </w:p>
    <w:bookmarkEnd w:id="11"/>
    <w:p w14:paraId="72DF110B" w14:textId="77777777" w:rsidR="00051012" w:rsidRPr="00F123D6" w:rsidRDefault="00051012" w:rsidP="00051012">
      <w:pPr>
        <w:ind w:firstLine="567"/>
        <w:rPr>
          <w:iCs/>
          <w:color w:val="000000"/>
          <w:sz w:val="24"/>
        </w:rPr>
      </w:pPr>
      <w:r>
        <w:rPr>
          <w:iCs/>
          <w:color w:val="000000"/>
          <w:sz w:val="24"/>
        </w:rPr>
        <w:t>Сущность метода заключается во</w:t>
      </w:r>
      <w:r w:rsidRPr="00F123D6">
        <w:rPr>
          <w:iCs/>
          <w:color w:val="000000"/>
          <w:sz w:val="24"/>
        </w:rPr>
        <w:t xml:space="preserve"> взаимодействии ионов меди с </w:t>
      </w:r>
      <w:proofErr w:type="spellStart"/>
      <w:r w:rsidRPr="00F123D6">
        <w:rPr>
          <w:iCs/>
          <w:color w:val="000000"/>
          <w:sz w:val="24"/>
        </w:rPr>
        <w:t>купризоном</w:t>
      </w:r>
      <w:proofErr w:type="spellEnd"/>
      <w:r w:rsidRPr="00F123D6">
        <w:rPr>
          <w:iCs/>
          <w:color w:val="000000"/>
          <w:sz w:val="24"/>
        </w:rPr>
        <w:t xml:space="preserve"> с образованием окрашенного в синий цвет комплексного соединения. Интенсивность окраски, пропорциональную массовой концентрации меди, измеряют при длине волны 580-620 </w:t>
      </w:r>
      <w:proofErr w:type="spellStart"/>
      <w:r w:rsidRPr="00F123D6">
        <w:rPr>
          <w:iCs/>
          <w:color w:val="000000"/>
          <w:sz w:val="24"/>
        </w:rPr>
        <w:t>нм</w:t>
      </w:r>
      <w:proofErr w:type="spellEnd"/>
      <w:r w:rsidRPr="00F123D6">
        <w:rPr>
          <w:iCs/>
          <w:color w:val="000000"/>
          <w:sz w:val="24"/>
        </w:rPr>
        <w:t xml:space="preserve"> (</w:t>
      </w:r>
      <w:proofErr w:type="spellStart"/>
      <w:r w:rsidRPr="00F123D6">
        <w:rPr>
          <w:iCs/>
          <w:color w:val="000000"/>
          <w:sz w:val="24"/>
        </w:rPr>
        <w:t>λмах</w:t>
      </w:r>
      <w:proofErr w:type="spellEnd"/>
      <w:r w:rsidRPr="00F123D6">
        <w:rPr>
          <w:iCs/>
          <w:color w:val="000000"/>
          <w:sz w:val="24"/>
        </w:rPr>
        <w:t xml:space="preserve">= 600 </w:t>
      </w:r>
      <w:proofErr w:type="spellStart"/>
      <w:r w:rsidRPr="00F123D6">
        <w:rPr>
          <w:iCs/>
          <w:color w:val="000000"/>
          <w:sz w:val="24"/>
        </w:rPr>
        <w:t>нм</w:t>
      </w:r>
      <w:proofErr w:type="spellEnd"/>
      <w:r w:rsidRPr="00F123D6">
        <w:rPr>
          <w:iCs/>
          <w:color w:val="000000"/>
          <w:sz w:val="24"/>
        </w:rPr>
        <w:t xml:space="preserve">). Определение проводят в аммиачно-цитратной среде при </w:t>
      </w:r>
      <w:proofErr w:type="spellStart"/>
      <w:r w:rsidRPr="009E0E75">
        <w:rPr>
          <w:i/>
          <w:iCs/>
          <w:color w:val="000000"/>
          <w:sz w:val="24"/>
        </w:rPr>
        <w:t>pH</w:t>
      </w:r>
      <w:proofErr w:type="spellEnd"/>
      <w:r w:rsidRPr="00F123D6">
        <w:rPr>
          <w:iCs/>
          <w:color w:val="000000"/>
          <w:sz w:val="24"/>
        </w:rPr>
        <w:t xml:space="preserve"> 8,5-9,5.</w:t>
      </w:r>
    </w:p>
    <w:p w14:paraId="6D73F5B1" w14:textId="77777777" w:rsidR="00732B92" w:rsidRPr="00732B92" w:rsidRDefault="00732B92" w:rsidP="00732B92">
      <w:pPr>
        <w:ind w:firstLine="567"/>
        <w:rPr>
          <w:sz w:val="24"/>
        </w:rPr>
      </w:pPr>
    </w:p>
    <w:p w14:paraId="47FE6B0B" w14:textId="77777777" w:rsidR="008F1FAC" w:rsidRPr="00AD738E" w:rsidRDefault="008F1FAC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2" w:name="_Toc73002683"/>
      <w:bookmarkStart w:id="13" w:name="_Toc413763965"/>
      <w:bookmarkStart w:id="14" w:name="_Toc120985429"/>
      <w:r w:rsidRPr="00AD738E">
        <w:rPr>
          <w:sz w:val="24"/>
        </w:rPr>
        <w:t>Требования безопасности</w:t>
      </w:r>
      <w:bookmarkEnd w:id="12"/>
      <w:r w:rsidRPr="00AD738E">
        <w:rPr>
          <w:sz w:val="24"/>
        </w:rPr>
        <w:t xml:space="preserve"> </w:t>
      </w:r>
      <w:bookmarkEnd w:id="13"/>
      <w:r w:rsidRPr="00AD738E">
        <w:rPr>
          <w:sz w:val="24"/>
        </w:rPr>
        <w:t>и охраны окружающей среды</w:t>
      </w:r>
      <w:bookmarkEnd w:id="14"/>
    </w:p>
    <w:p w14:paraId="065D656F" w14:textId="77777777" w:rsidR="008F1FAC" w:rsidRPr="00AD738E" w:rsidRDefault="008F1FAC" w:rsidP="000E1207">
      <w:pPr>
        <w:ind w:firstLine="567"/>
        <w:rPr>
          <w:sz w:val="24"/>
        </w:rPr>
      </w:pPr>
      <w:bookmarkStart w:id="15" w:name="_Toc512421693"/>
    </w:p>
    <w:p w14:paraId="7C34E840" w14:textId="3DFDB7B1" w:rsidR="00142CDD" w:rsidRDefault="00970A0E" w:rsidP="00142CDD">
      <w:pPr>
        <w:ind w:firstLine="567"/>
        <w:rPr>
          <w:color w:val="000000"/>
          <w:sz w:val="24"/>
          <w:lang w:val="kk-KZ"/>
        </w:rPr>
      </w:pPr>
      <w:bookmarkStart w:id="16" w:name="_Hlk118198195"/>
      <w:bookmarkStart w:id="17" w:name="_Hlk118228990"/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.1 При выполнении измерений необходимо соблюдение требований техники безопасности при работе с химическими реактивами по</w:t>
      </w:r>
      <w:r w:rsidR="00142CDD">
        <w:rPr>
          <w:color w:val="000000"/>
          <w:sz w:val="24"/>
          <w:lang w:val="kk-KZ"/>
        </w:rPr>
        <w:t xml:space="preserve"> </w:t>
      </w:r>
      <w:r w:rsidR="007926A4">
        <w:rPr>
          <w:color w:val="000000"/>
          <w:sz w:val="24"/>
          <w:lang w:val="kk-KZ"/>
        </w:rPr>
        <w:t>ГОСТ 12.1.007.</w:t>
      </w:r>
    </w:p>
    <w:p w14:paraId="14BEDEEE" w14:textId="53D07E31" w:rsidR="00142CDD" w:rsidRPr="00EC1746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.2 Электробезопасность при работе с электроустановками по</w:t>
      </w:r>
      <w:r w:rsidR="00142CDD">
        <w:rPr>
          <w:color w:val="000000"/>
          <w:sz w:val="24"/>
          <w:lang w:val="kk-KZ"/>
        </w:rPr>
        <w:t xml:space="preserve"> </w:t>
      </w:r>
      <w:hyperlink r:id="rId18" w:tooltip="ГОСТ 12.1.019-79 Система стандартов безопасности труда. Электробезопасность. Общие требования и номенклатура видов защиты" w:history="1">
        <w:r w:rsidR="00142CDD" w:rsidRPr="00EC1746">
          <w:rPr>
            <w:color w:val="000000"/>
            <w:sz w:val="24"/>
          </w:rPr>
          <w:t>ГОСТ 12.1.019</w:t>
        </w:r>
      </w:hyperlink>
    </w:p>
    <w:p w14:paraId="797B17B7" w14:textId="30266CFB" w:rsidR="00142CDD" w:rsidRPr="00EC1746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.3 Организация обучения работников безопасности труда по</w:t>
      </w:r>
      <w:r w:rsidR="00142CDD">
        <w:rPr>
          <w:color w:val="000000"/>
          <w:sz w:val="24"/>
          <w:lang w:val="kk-KZ"/>
        </w:rPr>
        <w:t xml:space="preserve"> </w:t>
      </w:r>
      <w:hyperlink r:id="rId19" w:tooltip="ГОСТ 12.0.004-90 Система стандартов безопасности труда. Организация обучения безопасности труда. Общие положения" w:history="1">
        <w:r w:rsidR="00142CDD" w:rsidRPr="00EC1746">
          <w:rPr>
            <w:color w:val="000000"/>
            <w:sz w:val="24"/>
          </w:rPr>
          <w:t>ГОСТ 12.0.004</w:t>
        </w:r>
      </w:hyperlink>
      <w:r w:rsidR="00142CDD" w:rsidRPr="00EC1746">
        <w:rPr>
          <w:color w:val="000000"/>
          <w:sz w:val="24"/>
        </w:rPr>
        <w:t>.</w:t>
      </w:r>
    </w:p>
    <w:p w14:paraId="0249BDB9" w14:textId="39D9EB85" w:rsidR="00142CDD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.4 Помещение лаборатории должно соответствовать требованиям пожарной безопасности по</w:t>
      </w:r>
      <w:r w:rsidR="00142CDD">
        <w:rPr>
          <w:color w:val="000000"/>
          <w:sz w:val="24"/>
        </w:rPr>
        <w:t xml:space="preserve"> </w:t>
      </w:r>
      <w:hyperlink r:id="rId20" w:tooltip="ГОСТ 12.1.004-91 Система стандартов безопасности труда. Пожарная безопасность. Общие требования" w:history="1">
        <w:r w:rsidR="00142CDD" w:rsidRPr="00EC1746">
          <w:rPr>
            <w:color w:val="000000"/>
            <w:sz w:val="24"/>
          </w:rPr>
          <w:t>ГОСТ 12.1.004</w:t>
        </w:r>
      </w:hyperlink>
      <w:r w:rsidR="00142CDD">
        <w:rPr>
          <w:color w:val="000000"/>
          <w:sz w:val="24"/>
        </w:rPr>
        <w:t xml:space="preserve"> </w:t>
      </w:r>
      <w:r w:rsidR="00142CDD" w:rsidRPr="00EC1746">
        <w:rPr>
          <w:color w:val="000000"/>
          <w:sz w:val="24"/>
        </w:rPr>
        <w:t>и иметь средства пожаротушения по </w:t>
      </w:r>
      <w:bookmarkStart w:id="18" w:name="_Hlk120803952"/>
      <w:r w:rsidR="00142CDD">
        <w:rPr>
          <w:color w:val="000000"/>
          <w:sz w:val="24"/>
        </w:rPr>
        <w:t>СТ РК 1174</w:t>
      </w:r>
      <w:bookmarkEnd w:id="18"/>
      <w:r w:rsidR="00142CDD">
        <w:rPr>
          <w:color w:val="000000"/>
          <w:sz w:val="24"/>
        </w:rPr>
        <w:t xml:space="preserve">. </w:t>
      </w:r>
    </w:p>
    <w:p w14:paraId="62000798" w14:textId="7375870B" w:rsidR="00142CDD" w:rsidRPr="00EC1746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.5 Содержание вредных веществ в воздухе не должно превышать допустимых значений по </w:t>
      </w:r>
      <w:hyperlink r:id="rId21" w:tooltip="ГОСТ 12.1.005-88 Система стандартов безопасности труда. Общие санитарно-гигиенические требования к воздуху рабочей зоны" w:history="1">
        <w:r w:rsidR="00142CDD" w:rsidRPr="00EC1746">
          <w:rPr>
            <w:color w:val="000000"/>
            <w:sz w:val="24"/>
          </w:rPr>
          <w:t>ГОСТ 12.1.005</w:t>
        </w:r>
      </w:hyperlink>
      <w:r w:rsidR="00142CDD" w:rsidRPr="00EC1746">
        <w:rPr>
          <w:color w:val="000000"/>
          <w:sz w:val="24"/>
        </w:rPr>
        <w:t>.</w:t>
      </w:r>
    </w:p>
    <w:p w14:paraId="36304490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bookmarkStart w:id="19" w:name="_Hlk118198201"/>
      <w:bookmarkEnd w:id="16"/>
      <w:r w:rsidRPr="00EC1746">
        <w:rPr>
          <w:color w:val="000000"/>
          <w:sz w:val="24"/>
        </w:rPr>
        <w:t>При отборе проб должны соблюдаться общие правила безопасности для предприятий и организаций соответствующей отрасли.</w:t>
      </w:r>
    </w:p>
    <w:bookmarkEnd w:id="17"/>
    <w:bookmarkEnd w:id="19"/>
    <w:p w14:paraId="1938AAD0" w14:textId="6DD4FA16" w:rsidR="00DB5FD0" w:rsidRDefault="00DB5FD0" w:rsidP="00821FB0">
      <w:pPr>
        <w:ind w:firstLine="540"/>
        <w:rPr>
          <w:rFonts w:eastAsia="Batang"/>
          <w:sz w:val="24"/>
        </w:rPr>
      </w:pPr>
    </w:p>
    <w:p w14:paraId="3C05461D" w14:textId="16BBB619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0" w:name="_Toc120985430"/>
      <w:r w:rsidRPr="00142CDD">
        <w:rPr>
          <w:sz w:val="24"/>
        </w:rPr>
        <w:t>Требования к квалификации операторов</w:t>
      </w:r>
      <w:bookmarkEnd w:id="20"/>
      <w:r w:rsidRPr="00142CDD">
        <w:rPr>
          <w:sz w:val="24"/>
        </w:rPr>
        <w:t xml:space="preserve"> </w:t>
      </w:r>
    </w:p>
    <w:p w14:paraId="315F931D" w14:textId="77777777" w:rsidR="00142CDD" w:rsidRDefault="00142CDD" w:rsidP="00142CDD">
      <w:pPr>
        <w:ind w:firstLine="567"/>
        <w:rPr>
          <w:sz w:val="24"/>
        </w:rPr>
      </w:pPr>
    </w:p>
    <w:p w14:paraId="0F273661" w14:textId="75BEF4A1" w:rsidR="00B01EB6" w:rsidRPr="004E4694" w:rsidRDefault="00B01EB6" w:rsidP="00B01EB6">
      <w:pPr>
        <w:ind w:firstLine="567"/>
        <w:rPr>
          <w:sz w:val="24"/>
        </w:rPr>
      </w:pPr>
      <w:r w:rsidRPr="004E4694">
        <w:rPr>
          <w:sz w:val="24"/>
        </w:rPr>
        <w:t>К выполнению измерений и обработке их результатов допускаются лица, отвечающие квалификационным требованиям</w:t>
      </w:r>
      <w:r>
        <w:rPr>
          <w:sz w:val="24"/>
        </w:rPr>
        <w:t xml:space="preserve">, </w:t>
      </w:r>
      <w:r w:rsidRPr="00F123D6">
        <w:rPr>
          <w:sz w:val="24"/>
        </w:rPr>
        <w:t xml:space="preserve">имеющий опыт работы в химической лаборатории и изучивший руководство по эксплуатации </w:t>
      </w:r>
      <w:proofErr w:type="spellStart"/>
      <w:r w:rsidRPr="00F123D6">
        <w:rPr>
          <w:sz w:val="24"/>
        </w:rPr>
        <w:t>фотоэлектроколориметра</w:t>
      </w:r>
      <w:proofErr w:type="spellEnd"/>
      <w:r w:rsidRPr="004E4694">
        <w:rPr>
          <w:sz w:val="24"/>
        </w:rPr>
        <w:t xml:space="preserve"> и получившие допуск к работе в порядке, установленном на предприятии.</w:t>
      </w:r>
    </w:p>
    <w:p w14:paraId="1E8B20A2" w14:textId="5FBC5AEE" w:rsidR="00142CDD" w:rsidRDefault="00142CDD" w:rsidP="00821FB0">
      <w:pPr>
        <w:ind w:firstLine="540"/>
        <w:rPr>
          <w:rFonts w:eastAsia="Batang"/>
          <w:sz w:val="24"/>
        </w:rPr>
      </w:pPr>
    </w:p>
    <w:p w14:paraId="762F7801" w14:textId="5183177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1" w:name="_Toc120985431"/>
      <w:r w:rsidRPr="00142CDD">
        <w:rPr>
          <w:sz w:val="24"/>
        </w:rPr>
        <w:t>Требования к условиям измерений</w:t>
      </w:r>
      <w:bookmarkEnd w:id="21"/>
      <w:r w:rsidRPr="00142CDD">
        <w:rPr>
          <w:sz w:val="24"/>
        </w:rPr>
        <w:t xml:space="preserve"> </w:t>
      </w:r>
    </w:p>
    <w:p w14:paraId="161BBBB9" w14:textId="77777777" w:rsidR="00142CDD" w:rsidRDefault="00142CDD" w:rsidP="00E762B5">
      <w:pPr>
        <w:pStyle w:val="2"/>
        <w:numPr>
          <w:ilvl w:val="0"/>
          <w:numId w:val="0"/>
        </w:numPr>
        <w:ind w:left="567"/>
      </w:pPr>
    </w:p>
    <w:p w14:paraId="40FD5756" w14:textId="77777777" w:rsidR="00142CDD" w:rsidRPr="001E562D" w:rsidRDefault="00142CDD" w:rsidP="00142CDD">
      <w:pPr>
        <w:ind w:firstLine="567"/>
        <w:rPr>
          <w:sz w:val="24"/>
        </w:rPr>
      </w:pPr>
      <w:bookmarkStart w:id="22" w:name="_Hlk118230177"/>
      <w:r w:rsidRPr="001E562D">
        <w:rPr>
          <w:sz w:val="24"/>
        </w:rPr>
        <w:t>При выполнении измерений соблюдают следующие условия:</w:t>
      </w:r>
    </w:p>
    <w:p w14:paraId="520C61BF" w14:textId="77777777" w:rsidR="00142CDD" w:rsidRPr="001E562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3" w:name="_Hlk118229001"/>
      <w:r w:rsidRPr="001E562D">
        <w:rPr>
          <w:rFonts w:ascii="Times New Roman" w:hAnsi="Times New Roman"/>
          <w:sz w:val="24"/>
          <w:szCs w:val="24"/>
        </w:rPr>
        <w:t xml:space="preserve">температура окружающей </w:t>
      </w:r>
      <w:r w:rsidRPr="00DA7736">
        <w:rPr>
          <w:rFonts w:ascii="Times New Roman" w:hAnsi="Times New Roman"/>
          <w:sz w:val="24"/>
          <w:szCs w:val="24"/>
        </w:rPr>
        <w:t>среды – (20 ± 5) °С;</w:t>
      </w:r>
    </w:p>
    <w:p w14:paraId="400EBE9E" w14:textId="77777777" w:rsidR="00142CD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4" w:name="_Hlk118198261"/>
      <w:r w:rsidRPr="001E562D">
        <w:rPr>
          <w:rFonts w:ascii="Times New Roman" w:hAnsi="Times New Roman"/>
          <w:sz w:val="24"/>
          <w:szCs w:val="24"/>
        </w:rPr>
        <w:t>относительная влажность</w:t>
      </w:r>
      <w:r>
        <w:rPr>
          <w:rFonts w:ascii="Times New Roman" w:hAnsi="Times New Roman"/>
          <w:sz w:val="24"/>
          <w:szCs w:val="24"/>
        </w:rPr>
        <w:t xml:space="preserve"> не более 80 %;</w:t>
      </w:r>
    </w:p>
    <w:p w14:paraId="10B39243" w14:textId="77777777" w:rsidR="00142CD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562D">
        <w:rPr>
          <w:rFonts w:ascii="Times New Roman" w:hAnsi="Times New Roman"/>
          <w:sz w:val="24"/>
          <w:szCs w:val="24"/>
        </w:rPr>
        <w:t>атмосферное давление от 630 от 800 мм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1E562D">
        <w:rPr>
          <w:rFonts w:ascii="Times New Roman" w:hAnsi="Times New Roman"/>
          <w:sz w:val="24"/>
          <w:szCs w:val="24"/>
        </w:rPr>
        <w:t>рт.ст</w:t>
      </w:r>
      <w:proofErr w:type="spellEnd"/>
      <w:r w:rsidRPr="001E562D">
        <w:rPr>
          <w:rFonts w:ascii="Times New Roman" w:hAnsi="Times New Roman"/>
          <w:sz w:val="24"/>
          <w:szCs w:val="24"/>
        </w:rPr>
        <w:t xml:space="preserve">. (от 84 до 106,7 </w:t>
      </w:r>
      <w:r>
        <w:rPr>
          <w:rFonts w:ascii="Times New Roman" w:hAnsi="Times New Roman"/>
          <w:sz w:val="24"/>
          <w:szCs w:val="24"/>
          <w:lang w:val="kk-KZ"/>
        </w:rPr>
        <w:t>к</w:t>
      </w:r>
      <w:r w:rsidRPr="001E562D">
        <w:rPr>
          <w:rFonts w:ascii="Times New Roman" w:hAnsi="Times New Roman"/>
          <w:sz w:val="24"/>
          <w:szCs w:val="24"/>
        </w:rPr>
        <w:t>Па).</w:t>
      </w:r>
    </w:p>
    <w:bookmarkEnd w:id="22"/>
    <w:bookmarkEnd w:id="23"/>
    <w:bookmarkEnd w:id="24"/>
    <w:p w14:paraId="57F943F0" w14:textId="557E1ED9" w:rsidR="00142CDD" w:rsidRDefault="00142CDD" w:rsidP="00142CD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</w:p>
    <w:p w14:paraId="44AED149" w14:textId="6C80165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5" w:name="_Toc120985432"/>
      <w:bookmarkStart w:id="26" w:name="_Toc73002684"/>
      <w:bookmarkEnd w:id="15"/>
      <w:r w:rsidRPr="00142CDD">
        <w:rPr>
          <w:sz w:val="24"/>
        </w:rPr>
        <w:lastRenderedPageBreak/>
        <w:t>Средства измерений, вспомогательные устройства, материалы и реактивы</w:t>
      </w:r>
      <w:bookmarkEnd w:id="25"/>
    </w:p>
    <w:p w14:paraId="019FA4A1" w14:textId="77777777" w:rsidR="00142CDD" w:rsidRDefault="00142CDD" w:rsidP="00142CDD">
      <w:pPr>
        <w:ind w:firstLine="567"/>
        <w:rPr>
          <w:sz w:val="24"/>
        </w:rPr>
      </w:pPr>
      <w:r>
        <w:rPr>
          <w:sz w:val="24"/>
        </w:rPr>
        <w:t xml:space="preserve">     </w:t>
      </w:r>
    </w:p>
    <w:p w14:paraId="756FC5FB" w14:textId="69127948" w:rsidR="00377506" w:rsidRPr="00E762B5" w:rsidRDefault="00377506" w:rsidP="00E762B5">
      <w:pPr>
        <w:pStyle w:val="2"/>
      </w:pPr>
      <w:bookmarkStart w:id="27" w:name="_Toc120985433"/>
      <w:r w:rsidRPr="00E762B5">
        <w:t>Средства измерений</w:t>
      </w:r>
      <w:bookmarkEnd w:id="27"/>
    </w:p>
    <w:p w14:paraId="7F205F81" w14:textId="77777777" w:rsidR="00377506" w:rsidRDefault="00377506" w:rsidP="00142CDD">
      <w:pPr>
        <w:ind w:firstLine="567"/>
        <w:rPr>
          <w:sz w:val="24"/>
        </w:rPr>
      </w:pPr>
    </w:p>
    <w:p w14:paraId="647B766C" w14:textId="1B900519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 xml:space="preserve">При выполнении измерений применяют следующие средства измерений (СИ):  </w:t>
      </w:r>
    </w:p>
    <w:p w14:paraId="66C7F59E" w14:textId="08C148CC" w:rsidR="00051012" w:rsidRP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12">
        <w:rPr>
          <w:rFonts w:ascii="Times New Roman" w:hAnsi="Times New Roman"/>
          <w:sz w:val="24"/>
          <w:szCs w:val="24"/>
        </w:rPr>
        <w:t>фотоэлектроколориметр</w:t>
      </w:r>
      <w:proofErr w:type="spellEnd"/>
      <w:r w:rsidRPr="00051012">
        <w:rPr>
          <w:rFonts w:ascii="Times New Roman" w:hAnsi="Times New Roman"/>
          <w:sz w:val="24"/>
          <w:szCs w:val="24"/>
        </w:rPr>
        <w:t xml:space="preserve"> с возможностью определения оптической плотности при λ = 420, 580-620 </w:t>
      </w:r>
      <w:proofErr w:type="spellStart"/>
      <w:r w:rsidRPr="00051012">
        <w:rPr>
          <w:rFonts w:ascii="Times New Roman" w:hAnsi="Times New Roman"/>
          <w:sz w:val="24"/>
          <w:szCs w:val="24"/>
        </w:rPr>
        <w:t>нм</w:t>
      </w:r>
      <w:proofErr w:type="spellEnd"/>
      <w:r w:rsidRPr="00051012">
        <w:rPr>
          <w:rFonts w:ascii="Times New Roman" w:hAnsi="Times New Roman"/>
          <w:sz w:val="24"/>
          <w:szCs w:val="24"/>
        </w:rPr>
        <w:t>, кюветы толщиной 10-100 мм</w:t>
      </w:r>
      <w:r>
        <w:rPr>
          <w:rFonts w:ascii="Times New Roman" w:hAnsi="Times New Roman"/>
          <w:sz w:val="24"/>
          <w:szCs w:val="24"/>
        </w:rPr>
        <w:t>;</w:t>
      </w:r>
    </w:p>
    <w:p w14:paraId="051C719B" w14:textId="3A485ECC" w:rsidR="00051012" w:rsidRP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012">
        <w:rPr>
          <w:rFonts w:ascii="Times New Roman" w:hAnsi="Times New Roman"/>
          <w:sz w:val="24"/>
          <w:szCs w:val="24"/>
        </w:rPr>
        <w:t xml:space="preserve">весы лабораторные общего назначения с наибольшим пределом взвешивания 200 г и ценой наименьшего деления 0,1 мг по </w:t>
      </w:r>
      <w:hyperlink r:id="rId22" w:tooltip="ГОСТ 24104-2001 Весы лабораторные. Общие технические требования" w:history="1">
        <w:r w:rsidRPr="00051012">
          <w:rPr>
            <w:rFonts w:ascii="Times New Roman" w:hAnsi="Times New Roman"/>
            <w:sz w:val="24"/>
            <w:szCs w:val="24"/>
          </w:rPr>
          <w:t>ГОСТ 2410</w:t>
        </w:r>
        <w:r>
          <w:rPr>
            <w:rFonts w:ascii="Times New Roman" w:hAnsi="Times New Roman"/>
            <w:sz w:val="24"/>
            <w:szCs w:val="24"/>
          </w:rPr>
          <w:t>4;</w:t>
        </w:r>
      </w:hyperlink>
    </w:p>
    <w:p w14:paraId="2F3F0460" w14:textId="3E576587" w:rsidR="00051012" w:rsidRPr="00051012" w:rsidRDefault="00051012" w:rsidP="00051012">
      <w:pPr>
        <w:pStyle w:val="Bodytext21"/>
        <w:numPr>
          <w:ilvl w:val="0"/>
          <w:numId w:val="14"/>
        </w:numPr>
        <w:shd w:val="clear" w:color="auto" w:fill="auto"/>
        <w:tabs>
          <w:tab w:val="left" w:pos="851"/>
          <w:tab w:val="left" w:pos="993"/>
        </w:tabs>
        <w:spacing w:before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012">
        <w:rPr>
          <w:rFonts w:ascii="Times New Roman" w:hAnsi="Times New Roman" w:cs="Times New Roman"/>
          <w:sz w:val="24"/>
          <w:szCs w:val="24"/>
        </w:rPr>
        <w:t>посуда мерная лабораторная стеклянная 2 класса точности по ГОСТ 1770: колбы наливные вместимостью 50,0, 250, 500 и 1000 см</w:t>
      </w:r>
      <w:r w:rsidRPr="0005101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51012">
        <w:rPr>
          <w:rFonts w:ascii="Times New Roman" w:hAnsi="Times New Roman" w:cs="Times New Roman"/>
          <w:sz w:val="24"/>
          <w:szCs w:val="24"/>
        </w:rPr>
        <w:t>; колбы конические с пришлифованными пробками и без пробок вместимостью 200, 250 и 500 см</w:t>
      </w:r>
      <w:r w:rsidRPr="0005101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51012">
        <w:rPr>
          <w:rFonts w:ascii="Times New Roman" w:hAnsi="Times New Roman" w:cs="Times New Roman"/>
          <w:sz w:val="24"/>
          <w:szCs w:val="24"/>
        </w:rPr>
        <w:t>, цилиндры вместимостью 3-50 см</w:t>
      </w:r>
      <w:r w:rsidRPr="0005101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51012">
        <w:rPr>
          <w:rFonts w:ascii="Times New Roman" w:hAnsi="Times New Roman" w:cs="Times New Roman"/>
          <w:sz w:val="24"/>
          <w:szCs w:val="24"/>
        </w:rPr>
        <w:t xml:space="preserve"> по ГОСТ 25336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F97B224" w14:textId="263AC0F8" w:rsidR="00051012" w:rsidRPr="00051012" w:rsidRDefault="00051012" w:rsidP="00051012">
      <w:pPr>
        <w:pStyle w:val="Bodytext21"/>
        <w:numPr>
          <w:ilvl w:val="0"/>
          <w:numId w:val="14"/>
        </w:numPr>
        <w:shd w:val="clear" w:color="auto" w:fill="auto"/>
        <w:tabs>
          <w:tab w:val="left" w:pos="851"/>
          <w:tab w:val="left" w:pos="993"/>
          <w:tab w:val="left" w:pos="1057"/>
        </w:tabs>
        <w:spacing w:before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012">
        <w:rPr>
          <w:rFonts w:ascii="Times New Roman" w:hAnsi="Times New Roman" w:cs="Times New Roman"/>
          <w:sz w:val="24"/>
          <w:szCs w:val="24"/>
        </w:rPr>
        <w:t>дозаторы пипеточные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999CBB3" w14:textId="08D485DC" w:rsidR="00051012" w:rsidRPr="00051012" w:rsidRDefault="00051012" w:rsidP="00051012">
      <w:pPr>
        <w:pStyle w:val="afc"/>
        <w:numPr>
          <w:ilvl w:val="0"/>
          <w:numId w:val="14"/>
        </w:numPr>
        <w:tabs>
          <w:tab w:val="left" w:pos="851"/>
          <w:tab w:val="left" w:pos="993"/>
        </w:tabs>
        <w:spacing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051012">
        <w:rPr>
          <w:rFonts w:ascii="Times New Roman" w:hAnsi="Times New Roman" w:cs="Times New Roman"/>
          <w:sz w:val="24"/>
          <w:szCs w:val="24"/>
        </w:rPr>
        <w:t>пипетки измерительные градуированные и без промежуточных делений 1-1-1-1, 1-1-1-2, 1-1-1-5, 1-1-1-10, 1-1-1-25, 1-1-1-50, 1-1-1-100 по ГОСТ 29227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C28437B" w14:textId="512E51B8" w:rsidR="00051012" w:rsidRP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012">
        <w:rPr>
          <w:rFonts w:ascii="Times New Roman" w:hAnsi="Times New Roman"/>
          <w:sz w:val="24"/>
          <w:szCs w:val="24"/>
        </w:rPr>
        <w:t>цилиндры измерительные вместимостью 1(3)-25; 1(3)-50; 1(3)-100; 1(3)-250; 1(3)-500 по ГОСТ 1770</w:t>
      </w:r>
      <w:r>
        <w:rPr>
          <w:rFonts w:ascii="Times New Roman" w:hAnsi="Times New Roman"/>
          <w:sz w:val="24"/>
          <w:szCs w:val="24"/>
        </w:rPr>
        <w:t>;</w:t>
      </w:r>
    </w:p>
    <w:p w14:paraId="6FB19B06" w14:textId="57B8385B" w:rsidR="00051012" w:rsidRPr="00051012" w:rsidRDefault="00051012" w:rsidP="00051012">
      <w:pPr>
        <w:pStyle w:val="Bodytext21"/>
        <w:numPr>
          <w:ilvl w:val="0"/>
          <w:numId w:val="14"/>
        </w:numPr>
        <w:shd w:val="clear" w:color="auto" w:fill="auto"/>
        <w:tabs>
          <w:tab w:val="left" w:pos="851"/>
          <w:tab w:val="left" w:pos="993"/>
        </w:tabs>
        <w:spacing w:before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012">
        <w:rPr>
          <w:rFonts w:ascii="Times New Roman" w:hAnsi="Times New Roman" w:cs="Times New Roman"/>
          <w:sz w:val="24"/>
          <w:szCs w:val="24"/>
        </w:rPr>
        <w:t xml:space="preserve">ГСО состава водных растворов меди с погрешностью не более 1 % </w:t>
      </w:r>
      <w:proofErr w:type="spellStart"/>
      <w:r w:rsidRPr="00051012">
        <w:rPr>
          <w:rFonts w:ascii="Times New Roman" w:hAnsi="Times New Roman" w:cs="Times New Roman"/>
          <w:sz w:val="24"/>
          <w:szCs w:val="24"/>
        </w:rPr>
        <w:t>отн</w:t>
      </w:r>
      <w:proofErr w:type="spellEnd"/>
      <w:r w:rsidRPr="00051012">
        <w:rPr>
          <w:rFonts w:ascii="Times New Roman" w:hAnsi="Times New Roman" w:cs="Times New Roman"/>
          <w:sz w:val="24"/>
          <w:szCs w:val="24"/>
        </w:rPr>
        <w:t>. при Р=0,95. Например, ГСО 7255-96, ГСО 6073-91 с содержанием 1,0 мг/см</w:t>
      </w:r>
      <w:r w:rsidRPr="0005101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51012">
        <w:rPr>
          <w:rFonts w:ascii="Times New Roman" w:hAnsi="Times New Roman" w:cs="Times New Roman"/>
          <w:sz w:val="24"/>
          <w:szCs w:val="24"/>
        </w:rPr>
        <w:t>, ГСО 6074-91 с содержанием 10,0 мг/см</w:t>
      </w:r>
      <w:r w:rsidRPr="0005101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51012">
        <w:rPr>
          <w:rFonts w:ascii="Times New Roman" w:hAnsi="Times New Roman" w:cs="Times New Roman"/>
          <w:sz w:val="24"/>
          <w:szCs w:val="24"/>
        </w:rPr>
        <w:t>, ГСО 5227-90 с содержанием 0,1 мг/см</w:t>
      </w:r>
      <w:r w:rsidRPr="0005101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95311D" w14:textId="0DB63043" w:rsidR="00051012" w:rsidRP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012">
        <w:rPr>
          <w:rFonts w:ascii="Times New Roman" w:hAnsi="Times New Roman"/>
          <w:sz w:val="24"/>
          <w:szCs w:val="24"/>
        </w:rPr>
        <w:t>ГСО состава раствора меди с массовой концентрацией 10 мг/дм</w:t>
      </w:r>
      <w:r w:rsidRPr="00051012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;</w:t>
      </w:r>
    </w:p>
    <w:p w14:paraId="7589E9CB" w14:textId="3FEED54E" w:rsidR="00051012" w:rsidRP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012">
        <w:rPr>
          <w:rFonts w:ascii="Times New Roman" w:hAnsi="Times New Roman"/>
          <w:sz w:val="24"/>
          <w:szCs w:val="24"/>
        </w:rPr>
        <w:t>термометр лабораторный с ценой деления 5 ℃ с диапазоном измерений температуры от 0 ℃ до 100 ℃ по ГОСТ 29224</w:t>
      </w:r>
      <w:r>
        <w:rPr>
          <w:rFonts w:ascii="Times New Roman" w:hAnsi="Times New Roman"/>
          <w:sz w:val="24"/>
          <w:szCs w:val="24"/>
        </w:rPr>
        <w:t>.</w:t>
      </w:r>
    </w:p>
    <w:p w14:paraId="57537471" w14:textId="37A700E6" w:rsidR="00377506" w:rsidRPr="00B01EB6" w:rsidRDefault="00377506" w:rsidP="00B01EB6">
      <w:pPr>
        <w:pStyle w:val="afc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CDA35F9" w14:textId="18992EA1" w:rsidR="00377506" w:rsidRDefault="00377506" w:rsidP="00E762B5">
      <w:pPr>
        <w:pStyle w:val="2"/>
      </w:pPr>
      <w:bookmarkStart w:id="28" w:name="_Toc120985434"/>
      <w:r>
        <w:t>Вспомогательные устройства</w:t>
      </w:r>
      <w:bookmarkEnd w:id="28"/>
      <w:r>
        <w:t xml:space="preserve"> </w:t>
      </w:r>
    </w:p>
    <w:p w14:paraId="1427EFB3" w14:textId="77777777" w:rsidR="00377506" w:rsidRDefault="00377506" w:rsidP="00142CDD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</w:p>
    <w:p w14:paraId="7BB00822" w14:textId="2C31F8F1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При выполнении измерений применяют следующие вспомогательные устройства и материалы:</w:t>
      </w:r>
    </w:p>
    <w:p w14:paraId="1839C9ED" w14:textId="69EC0891" w:rsid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плитка электрическая с закрытой спиралью по ГОСТ 14919 или других марок;</w:t>
      </w:r>
    </w:p>
    <w:p w14:paraId="7C044C9B" w14:textId="0F8302BF" w:rsid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стаканы В-1 -250, В-1 -50 ТХС по ГОСТ 25336;</w:t>
      </w:r>
    </w:p>
    <w:p w14:paraId="4BFBC966" w14:textId="19F735CD" w:rsid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сменные наконечники к дозаторам на 0,01-10,00 см</w:t>
      </w:r>
      <w:r w:rsidRPr="00051012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;</w:t>
      </w:r>
    </w:p>
    <w:p w14:paraId="156A27E6" w14:textId="5FCFECE2" w:rsid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бумага индикаторная универсальная;</w:t>
      </w:r>
    </w:p>
    <w:p w14:paraId="24894DDE" w14:textId="58A54F69" w:rsid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бумага фильтровальная по ГОСТ 12026 или фильтры </w:t>
      </w:r>
      <w:proofErr w:type="spellStart"/>
      <w:r>
        <w:rPr>
          <w:rFonts w:ascii="Times New Roman" w:hAnsi="Times New Roman"/>
          <w:sz w:val="24"/>
          <w:szCs w:val="24"/>
        </w:rPr>
        <w:t>обеззоленные</w:t>
      </w:r>
      <w:proofErr w:type="spellEnd"/>
      <w:r>
        <w:rPr>
          <w:rFonts w:ascii="Times New Roman" w:hAnsi="Times New Roman"/>
          <w:sz w:val="24"/>
          <w:szCs w:val="24"/>
        </w:rPr>
        <w:t xml:space="preserve"> (белая лента);</w:t>
      </w:r>
    </w:p>
    <w:p w14:paraId="4F19089A" w14:textId="77777777" w:rsidR="00732B92" w:rsidRDefault="00732B92" w:rsidP="00142CDD">
      <w:pPr>
        <w:ind w:firstLine="567"/>
        <w:rPr>
          <w:sz w:val="24"/>
        </w:rPr>
      </w:pPr>
    </w:p>
    <w:p w14:paraId="072349EF" w14:textId="202EDC68" w:rsidR="00142CDD" w:rsidRPr="00732B92" w:rsidRDefault="00732B92" w:rsidP="00142CDD">
      <w:pPr>
        <w:ind w:firstLine="567"/>
        <w:rPr>
          <w:sz w:val="20"/>
          <w:szCs w:val="20"/>
        </w:rPr>
      </w:pPr>
      <w:r w:rsidRPr="00732B92">
        <w:rPr>
          <w:sz w:val="20"/>
          <w:szCs w:val="20"/>
        </w:rPr>
        <w:t xml:space="preserve">Примечание – </w:t>
      </w:r>
      <w:r w:rsidR="00142CDD" w:rsidRPr="00732B92">
        <w:rPr>
          <w:sz w:val="20"/>
          <w:szCs w:val="20"/>
        </w:rPr>
        <w:t>Допускается использование других типов средств измерений и вспомогательного оборудования, посуды и материалов с метрологическими и техническими характеристиками не хуже указанных.</w:t>
      </w:r>
    </w:p>
    <w:p w14:paraId="0C85B230" w14:textId="77777777" w:rsidR="00F62BC6" w:rsidRDefault="00F62BC6" w:rsidP="00142CDD">
      <w:pPr>
        <w:ind w:firstLine="567"/>
        <w:rPr>
          <w:sz w:val="24"/>
        </w:rPr>
      </w:pPr>
    </w:p>
    <w:p w14:paraId="75E87EA3" w14:textId="32F9C214" w:rsidR="00377506" w:rsidRDefault="00377506" w:rsidP="00E762B5">
      <w:pPr>
        <w:pStyle w:val="2"/>
      </w:pPr>
      <w:bookmarkStart w:id="29" w:name="_Toc120985435"/>
      <w:r>
        <w:t>Реактивы</w:t>
      </w:r>
      <w:bookmarkEnd w:id="29"/>
    </w:p>
    <w:p w14:paraId="30EED0ED" w14:textId="77777777" w:rsidR="00377506" w:rsidRDefault="00377506" w:rsidP="00142CDD">
      <w:pPr>
        <w:ind w:firstLine="567"/>
        <w:rPr>
          <w:sz w:val="24"/>
        </w:rPr>
      </w:pPr>
    </w:p>
    <w:p w14:paraId="67A9F4AA" w14:textId="74C7D2CC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>При выполнении измерений применяют следующие реактивы:</w:t>
      </w:r>
    </w:p>
    <w:p w14:paraId="3250A706" w14:textId="5F266A66" w:rsid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кислота азотная концентрированная, по ГОСТ 11125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ос.ч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или по ГОСТ 4461 </w:t>
      </w:r>
      <w:proofErr w:type="spellStart"/>
      <w:r>
        <w:rPr>
          <w:rFonts w:ascii="Times New Roman" w:hAnsi="Times New Roman"/>
          <w:sz w:val="24"/>
          <w:szCs w:val="24"/>
        </w:rPr>
        <w:t>х.ч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14:paraId="5B2450DE" w14:textId="052DE843" w:rsid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медь сернокислая по ГОСТ 4165 </w:t>
      </w:r>
      <w:proofErr w:type="spellStart"/>
      <w:r>
        <w:rPr>
          <w:rFonts w:ascii="Times New Roman" w:hAnsi="Times New Roman"/>
          <w:sz w:val="24"/>
          <w:szCs w:val="24"/>
        </w:rPr>
        <w:t>х.ч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14:paraId="1B3F3DA0" w14:textId="4BF19F9E" w:rsid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кислота серная по ГОСТ 4204 </w:t>
      </w:r>
      <w:proofErr w:type="spellStart"/>
      <w:r>
        <w:rPr>
          <w:rFonts w:ascii="Times New Roman" w:hAnsi="Times New Roman"/>
          <w:sz w:val="24"/>
          <w:szCs w:val="24"/>
        </w:rPr>
        <w:t>х.ч</w:t>
      </w:r>
      <w:proofErr w:type="spellEnd"/>
      <w:r>
        <w:rPr>
          <w:rFonts w:ascii="Times New Roman" w:hAnsi="Times New Roman"/>
          <w:sz w:val="24"/>
          <w:szCs w:val="24"/>
        </w:rPr>
        <w:t xml:space="preserve">. или ГОСТ 14262 </w:t>
      </w:r>
      <w:proofErr w:type="spellStart"/>
      <w:r>
        <w:rPr>
          <w:rFonts w:ascii="Times New Roman" w:hAnsi="Times New Roman"/>
          <w:sz w:val="24"/>
          <w:szCs w:val="24"/>
        </w:rPr>
        <w:t>ос.ч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14:paraId="642BE8F5" w14:textId="05BD6C03" w:rsid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вода очищенная по </w:t>
      </w:r>
      <w:r w:rsidRPr="00B42883">
        <w:rPr>
          <w:rFonts w:ascii="Times New Roman" w:hAnsi="Times New Roman"/>
          <w:sz w:val="24"/>
          <w:szCs w:val="24"/>
        </w:rPr>
        <w:t>[1]</w:t>
      </w:r>
      <w:r>
        <w:rPr>
          <w:rFonts w:ascii="Times New Roman" w:hAnsi="Times New Roman"/>
          <w:sz w:val="24"/>
          <w:szCs w:val="24"/>
        </w:rPr>
        <w:t xml:space="preserve">;   </w:t>
      </w:r>
    </w:p>
    <w:p w14:paraId="0394E3F0" w14:textId="726BB612" w:rsid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аммиак водный по ГОСТ 3760 </w:t>
      </w:r>
      <w:proofErr w:type="spellStart"/>
      <w:r>
        <w:rPr>
          <w:rFonts w:ascii="Times New Roman" w:hAnsi="Times New Roman"/>
          <w:sz w:val="24"/>
          <w:szCs w:val="24"/>
        </w:rPr>
        <w:t>х.ч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14:paraId="01F91501" w14:textId="5857493A" w:rsid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купризон</w:t>
      </w:r>
      <w:proofErr w:type="spellEnd"/>
      <w:r>
        <w:rPr>
          <w:rFonts w:ascii="Times New Roman" w:hAnsi="Times New Roman"/>
          <w:sz w:val="24"/>
          <w:szCs w:val="24"/>
        </w:rPr>
        <w:t xml:space="preserve"> -(бис-(</w:t>
      </w:r>
      <w:proofErr w:type="spellStart"/>
      <w:r>
        <w:rPr>
          <w:rFonts w:ascii="Times New Roman" w:hAnsi="Times New Roman"/>
          <w:sz w:val="24"/>
          <w:szCs w:val="24"/>
        </w:rPr>
        <w:t>циклогексанон</w:t>
      </w:r>
      <w:proofErr w:type="spellEnd"/>
      <w:r>
        <w:rPr>
          <w:rFonts w:ascii="Times New Roman" w:hAnsi="Times New Roman"/>
          <w:sz w:val="24"/>
          <w:szCs w:val="24"/>
        </w:rPr>
        <w:t xml:space="preserve">) - </w:t>
      </w:r>
      <w:proofErr w:type="spellStart"/>
      <w:r>
        <w:rPr>
          <w:rFonts w:ascii="Times New Roman" w:hAnsi="Times New Roman"/>
          <w:sz w:val="24"/>
          <w:szCs w:val="24"/>
        </w:rPr>
        <w:t>оксалилдигидразон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ч.д.а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14:paraId="4BA77E49" w14:textId="533E4671" w:rsid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индикатор </w:t>
      </w:r>
      <w:proofErr w:type="spellStart"/>
      <w:r>
        <w:rPr>
          <w:rFonts w:ascii="Times New Roman" w:hAnsi="Times New Roman"/>
          <w:sz w:val="24"/>
          <w:szCs w:val="24"/>
        </w:rPr>
        <w:t>пентаметокси</w:t>
      </w:r>
      <w:proofErr w:type="spellEnd"/>
      <w:r>
        <w:rPr>
          <w:rFonts w:ascii="Times New Roman" w:hAnsi="Times New Roman"/>
          <w:sz w:val="24"/>
          <w:szCs w:val="24"/>
        </w:rPr>
        <w:t xml:space="preserve"> красный </w:t>
      </w:r>
      <w:proofErr w:type="spellStart"/>
      <w:r>
        <w:rPr>
          <w:rFonts w:ascii="Times New Roman" w:hAnsi="Times New Roman"/>
          <w:sz w:val="24"/>
          <w:szCs w:val="24"/>
        </w:rPr>
        <w:t>ч.д.а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14:paraId="73A495D4" w14:textId="564CF156" w:rsid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аммоний лимоннокислый </w:t>
      </w:r>
      <w:proofErr w:type="spellStart"/>
      <w:r>
        <w:rPr>
          <w:rFonts w:ascii="Times New Roman" w:hAnsi="Times New Roman"/>
          <w:sz w:val="24"/>
          <w:szCs w:val="24"/>
        </w:rPr>
        <w:t>двузамещенный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по ГОСТ 3653 </w:t>
      </w:r>
      <w:proofErr w:type="spellStart"/>
      <w:r>
        <w:rPr>
          <w:rFonts w:ascii="Times New Roman" w:hAnsi="Times New Roman"/>
          <w:sz w:val="24"/>
          <w:szCs w:val="24"/>
        </w:rPr>
        <w:t>х.ч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14:paraId="0C14D8A9" w14:textId="5988F665" w:rsidR="00051012" w:rsidRPr="003F6B8D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спирт этиловый ректификованный технический по ГОСТ 18300 </w:t>
      </w:r>
      <w:proofErr w:type="spellStart"/>
      <w:r>
        <w:rPr>
          <w:rFonts w:ascii="Times New Roman" w:hAnsi="Times New Roman"/>
          <w:sz w:val="24"/>
          <w:szCs w:val="24"/>
        </w:rPr>
        <w:t>х.ч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14:paraId="16C87B94" w14:textId="75785238" w:rsid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набор реагентов для определения меди (для экспресс-метода) (</w:t>
      </w:r>
      <w:proofErr w:type="spellStart"/>
      <w:r>
        <w:rPr>
          <w:rFonts w:ascii="Times New Roman" w:hAnsi="Times New Roman"/>
          <w:sz w:val="24"/>
          <w:szCs w:val="24"/>
        </w:rPr>
        <w:t>hach</w:t>
      </w:r>
      <w:proofErr w:type="spellEnd"/>
      <w:r>
        <w:rPr>
          <w:rFonts w:ascii="Times New Roman" w:hAnsi="Times New Roman"/>
          <w:sz w:val="24"/>
          <w:szCs w:val="24"/>
        </w:rPr>
        <w:t>, кат. номер 2603300)</w:t>
      </w:r>
    </w:p>
    <w:p w14:paraId="24398860" w14:textId="7661756D" w:rsid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азотная кислота </w:t>
      </w:r>
      <w:proofErr w:type="spellStart"/>
      <w:r>
        <w:rPr>
          <w:rFonts w:ascii="Times New Roman" w:hAnsi="Times New Roman"/>
          <w:sz w:val="24"/>
          <w:szCs w:val="24"/>
        </w:rPr>
        <w:t>х.ч</w:t>
      </w:r>
      <w:proofErr w:type="spellEnd"/>
      <w:r>
        <w:rPr>
          <w:rFonts w:ascii="Times New Roman" w:hAnsi="Times New Roman"/>
          <w:sz w:val="24"/>
          <w:szCs w:val="24"/>
        </w:rPr>
        <w:t>. по ГОСТ 701;</w:t>
      </w:r>
    </w:p>
    <w:p w14:paraId="4E3199C6" w14:textId="0051887B" w:rsid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кислота соляная </w:t>
      </w:r>
      <w:proofErr w:type="spellStart"/>
      <w:r>
        <w:rPr>
          <w:rFonts w:ascii="Times New Roman" w:hAnsi="Times New Roman"/>
          <w:sz w:val="24"/>
          <w:szCs w:val="24"/>
        </w:rPr>
        <w:t>х.ч</w:t>
      </w:r>
      <w:proofErr w:type="spellEnd"/>
      <w:r>
        <w:rPr>
          <w:rFonts w:ascii="Times New Roman" w:hAnsi="Times New Roman"/>
          <w:sz w:val="24"/>
          <w:szCs w:val="24"/>
        </w:rPr>
        <w:t>. по ГОСТ 3118;</w:t>
      </w:r>
    </w:p>
    <w:p w14:paraId="5FE52508" w14:textId="56BF5A35" w:rsidR="00051012" w:rsidRDefault="00051012" w:rsidP="0005101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натрий гидроокись по ГОСТ 4328.</w:t>
      </w:r>
    </w:p>
    <w:p w14:paraId="7AB480CC" w14:textId="77777777" w:rsidR="00B01EB6" w:rsidRDefault="00B01EB6" w:rsidP="00B01EB6">
      <w:pPr>
        <w:ind w:firstLine="567"/>
        <w:rPr>
          <w:sz w:val="24"/>
        </w:rPr>
      </w:pPr>
    </w:p>
    <w:p w14:paraId="1680FF6C" w14:textId="3C614884" w:rsidR="00142CDD" w:rsidRPr="00732B92" w:rsidRDefault="00732B92" w:rsidP="00142CDD">
      <w:pPr>
        <w:ind w:firstLine="567"/>
        <w:rPr>
          <w:sz w:val="20"/>
          <w:szCs w:val="20"/>
        </w:rPr>
      </w:pPr>
      <w:r w:rsidRPr="00732B92">
        <w:rPr>
          <w:sz w:val="20"/>
          <w:szCs w:val="20"/>
        </w:rPr>
        <w:t xml:space="preserve">Примечание – </w:t>
      </w:r>
      <w:r w:rsidR="00142CDD" w:rsidRPr="00732B92">
        <w:rPr>
          <w:sz w:val="20"/>
          <w:szCs w:val="20"/>
        </w:rPr>
        <w:t xml:space="preserve">Допускается использование реактивов, изготовленных по другой нормативно-технической документации, в том числе импортных с классом чистоты не ниже указанных в </w:t>
      </w:r>
      <w:r w:rsidR="00F93CCE" w:rsidRPr="00732B92">
        <w:rPr>
          <w:sz w:val="20"/>
          <w:szCs w:val="20"/>
        </w:rPr>
        <w:t>настоящем стандарте</w:t>
      </w:r>
      <w:r w:rsidR="00142CDD" w:rsidRPr="00732B92">
        <w:rPr>
          <w:sz w:val="20"/>
          <w:szCs w:val="20"/>
        </w:rPr>
        <w:t>.</w:t>
      </w:r>
    </w:p>
    <w:p w14:paraId="67359125" w14:textId="77777777" w:rsidR="006C3C5E" w:rsidRPr="00D06FF7" w:rsidRDefault="006C3C5E" w:rsidP="00D06FF7"/>
    <w:p w14:paraId="0CEFA90F" w14:textId="77777777" w:rsidR="00570DB3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0" w:name="_Toc120813890"/>
      <w:bookmarkStart w:id="31" w:name="_Toc120985436"/>
      <w:bookmarkStart w:id="32" w:name="OLE_LINK37"/>
      <w:bookmarkStart w:id="33" w:name="OLE_LINK38"/>
      <w:bookmarkStart w:id="34" w:name="OLE_LINK39"/>
      <w:bookmarkEnd w:id="26"/>
      <w:r w:rsidRPr="006A5A7E">
        <w:rPr>
          <w:sz w:val="24"/>
        </w:rPr>
        <w:t>Подготовка к выполнению измерений</w:t>
      </w:r>
      <w:bookmarkEnd w:id="30"/>
      <w:bookmarkEnd w:id="31"/>
      <w:r w:rsidRPr="006A5A7E">
        <w:rPr>
          <w:sz w:val="24"/>
        </w:rPr>
        <w:t xml:space="preserve"> </w:t>
      </w:r>
    </w:p>
    <w:p w14:paraId="613566C2" w14:textId="77777777" w:rsidR="00570DB3" w:rsidRPr="006A5A7E" w:rsidRDefault="00570DB3" w:rsidP="00570DB3"/>
    <w:p w14:paraId="58B41729" w14:textId="1455B58D" w:rsidR="00570DB3" w:rsidRPr="00142CDD" w:rsidRDefault="00570DB3" w:rsidP="00E762B5">
      <w:pPr>
        <w:pStyle w:val="2"/>
      </w:pPr>
      <w:bookmarkStart w:id="35" w:name="_Toc120985437"/>
      <w:bookmarkStart w:id="36" w:name="_Toc120813891"/>
      <w:r w:rsidRPr="00142CDD">
        <w:t>П</w:t>
      </w:r>
      <w:r>
        <w:t>одготовка лабораторной посуды</w:t>
      </w:r>
      <w:bookmarkEnd w:id="35"/>
      <w:r>
        <w:t xml:space="preserve"> </w:t>
      </w:r>
      <w:bookmarkEnd w:id="36"/>
    </w:p>
    <w:p w14:paraId="0FE9754F" w14:textId="77777777" w:rsidR="00570DB3" w:rsidRDefault="00570DB3" w:rsidP="00570DB3">
      <w:pPr>
        <w:ind w:firstLine="567"/>
        <w:rPr>
          <w:sz w:val="24"/>
        </w:rPr>
      </w:pPr>
    </w:p>
    <w:p w14:paraId="3722A6A2" w14:textId="11526BED" w:rsidR="00570DB3" w:rsidRPr="00AB0185" w:rsidRDefault="00570DB3" w:rsidP="00570DB3">
      <w:pPr>
        <w:ind w:firstLine="567"/>
        <w:rPr>
          <w:sz w:val="24"/>
        </w:rPr>
      </w:pPr>
      <w:r>
        <w:rPr>
          <w:sz w:val="24"/>
        </w:rPr>
        <w:t>Л</w:t>
      </w:r>
      <w:r w:rsidRPr="00AB0185">
        <w:rPr>
          <w:sz w:val="24"/>
        </w:rPr>
        <w:t>абораторную стеклянную посуду, сменные наконечники дозаторов, пипетки промывают азотной кислотой и многократно обессоленной водой. Стаканы, в которых будут выпариваться пробы, предварительно проверяют на чистоту. Для этого в каждый стакан вносят 25 см</w:t>
      </w:r>
      <w:r w:rsidRPr="00AB0185">
        <w:rPr>
          <w:sz w:val="24"/>
          <w:vertAlign w:val="superscript"/>
        </w:rPr>
        <w:t>3</w:t>
      </w:r>
      <w:r w:rsidRPr="00AB0185">
        <w:rPr>
          <w:sz w:val="24"/>
        </w:rPr>
        <w:t xml:space="preserve"> обессоленной воды и 1 см</w:t>
      </w:r>
      <w:r w:rsidRPr="00AB0185">
        <w:rPr>
          <w:sz w:val="24"/>
          <w:vertAlign w:val="superscript"/>
        </w:rPr>
        <w:t>3</w:t>
      </w:r>
      <w:r w:rsidRPr="00AB0185">
        <w:rPr>
          <w:sz w:val="24"/>
        </w:rPr>
        <w:t xml:space="preserve"> концентрированной азотной кислоты, выпаривают до 3-5 см</w:t>
      </w:r>
      <w:r w:rsidRPr="00AB0185">
        <w:rPr>
          <w:sz w:val="24"/>
          <w:vertAlign w:val="superscript"/>
        </w:rPr>
        <w:t>3</w:t>
      </w:r>
      <w:r w:rsidRPr="00AB0185">
        <w:rPr>
          <w:sz w:val="24"/>
        </w:rPr>
        <w:t xml:space="preserve">. Затем проводят определение по </w:t>
      </w:r>
      <w:r w:rsidR="00E762B5">
        <w:rPr>
          <w:sz w:val="24"/>
        </w:rPr>
        <w:t>8</w:t>
      </w:r>
      <w:r>
        <w:rPr>
          <w:sz w:val="24"/>
        </w:rPr>
        <w:t>.6.</w:t>
      </w:r>
      <w:r w:rsidRPr="00AB0185">
        <w:rPr>
          <w:sz w:val="24"/>
        </w:rPr>
        <w:t xml:space="preserve"> Стаканы считаются </w:t>
      </w:r>
      <w:r w:rsidRPr="002132BA">
        <w:rPr>
          <w:sz w:val="24"/>
        </w:rPr>
        <w:t>пригодными, если содержание меди не превышает содержание меди в холостой пробе (</w:t>
      </w:r>
      <w:r>
        <w:rPr>
          <w:sz w:val="24"/>
        </w:rPr>
        <w:t>8</w:t>
      </w:r>
      <w:r w:rsidRPr="002132BA">
        <w:rPr>
          <w:sz w:val="24"/>
        </w:rPr>
        <w:t xml:space="preserve">.5.1, </w:t>
      </w:r>
      <w:r>
        <w:rPr>
          <w:sz w:val="24"/>
        </w:rPr>
        <w:t>8</w:t>
      </w:r>
      <w:r w:rsidRPr="002132BA">
        <w:rPr>
          <w:sz w:val="24"/>
        </w:rPr>
        <w:t>.5.2).</w:t>
      </w:r>
    </w:p>
    <w:p w14:paraId="431245B2" w14:textId="77777777" w:rsidR="00570DB3" w:rsidRDefault="00570DB3" w:rsidP="00E762B5">
      <w:pPr>
        <w:pStyle w:val="2"/>
        <w:numPr>
          <w:ilvl w:val="0"/>
          <w:numId w:val="0"/>
        </w:numPr>
        <w:ind w:left="567"/>
      </w:pPr>
    </w:p>
    <w:p w14:paraId="2F08A451" w14:textId="6A68B895" w:rsidR="00570DB3" w:rsidRPr="00142CDD" w:rsidRDefault="00570DB3" w:rsidP="00E762B5">
      <w:pPr>
        <w:pStyle w:val="2"/>
      </w:pPr>
      <w:bookmarkStart w:id="37" w:name="_Toc120985438"/>
      <w:r>
        <w:t>Приготовление растворов</w:t>
      </w:r>
      <w:bookmarkEnd w:id="37"/>
    </w:p>
    <w:p w14:paraId="79948B6B" w14:textId="77777777" w:rsidR="00570DB3" w:rsidRDefault="00570DB3" w:rsidP="00570DB3">
      <w:pPr>
        <w:ind w:firstLine="283"/>
        <w:rPr>
          <w:color w:val="000000"/>
          <w:sz w:val="27"/>
          <w:szCs w:val="27"/>
        </w:rPr>
      </w:pPr>
    </w:p>
    <w:p w14:paraId="42F39F27" w14:textId="6F236F10" w:rsidR="00570DB3" w:rsidRPr="00570DB3" w:rsidRDefault="00570DB3" w:rsidP="00570DB3">
      <w:pPr>
        <w:pStyle w:val="Bodytext21"/>
        <w:shd w:val="clear" w:color="auto" w:fill="auto"/>
        <w:tabs>
          <w:tab w:val="left" w:pos="958"/>
        </w:tabs>
        <w:spacing w:before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F7CCE">
        <w:rPr>
          <w:rFonts w:ascii="Times New Roman" w:hAnsi="Times New Roman" w:cs="Times New Roman"/>
          <w:sz w:val="24"/>
          <w:szCs w:val="24"/>
        </w:rPr>
        <w:t>.2.1 Основной раствор, содержащий 100,0 мг/дм</w:t>
      </w:r>
      <w:r w:rsidRPr="007F7CC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 w:cs="Times New Roman"/>
          <w:sz w:val="24"/>
          <w:szCs w:val="24"/>
        </w:rPr>
        <w:t xml:space="preserve"> </w:t>
      </w:r>
      <w:r w:rsidRPr="00570DB3">
        <w:rPr>
          <w:rFonts w:ascii="Times New Roman" w:hAnsi="Times New Roman" w:cs="Times New Roman"/>
          <w:sz w:val="24"/>
          <w:szCs w:val="24"/>
        </w:rPr>
        <w:t xml:space="preserve">ионов </w:t>
      </w:r>
      <w:proofErr w:type="gramStart"/>
      <w:r w:rsidRPr="00570DB3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</w:rPr>
        <w:t>(</w:t>
      </w:r>
      <w:proofErr w:type="gramEnd"/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  <w:lang w:val="en-US"/>
        </w:rPr>
        <w:t>II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</w:rPr>
        <w:t>)</w:t>
      </w:r>
      <w:r w:rsidRPr="00570DB3">
        <w:rPr>
          <w:rStyle w:val="Bodytext28pt"/>
          <w:rFonts w:eastAsia="Arial"/>
          <w:bCs w:val="0"/>
          <w:i w:val="0"/>
          <w:iCs w:val="0"/>
          <w:sz w:val="24"/>
          <w:szCs w:val="24"/>
        </w:rPr>
        <w:t xml:space="preserve"> </w:t>
      </w:r>
      <w:r w:rsidRPr="00570DB3">
        <w:rPr>
          <w:rFonts w:ascii="Times New Roman" w:hAnsi="Times New Roman" w:cs="Times New Roman"/>
          <w:sz w:val="24"/>
          <w:szCs w:val="24"/>
        </w:rPr>
        <w:t>готовят по одному из трех вариантов.</w:t>
      </w:r>
    </w:p>
    <w:p w14:paraId="172D85CB" w14:textId="7E4507E9" w:rsidR="00570DB3" w:rsidRPr="00570DB3" w:rsidRDefault="00570DB3" w:rsidP="00570DB3">
      <w:pPr>
        <w:pStyle w:val="Bodytext21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0DB3">
        <w:rPr>
          <w:rFonts w:ascii="Times New Roman" w:hAnsi="Times New Roman" w:cs="Times New Roman"/>
          <w:sz w:val="24"/>
          <w:szCs w:val="24"/>
        </w:rPr>
        <w:t xml:space="preserve">Вариант А – из государственного стандартного образца состава раствора ионов </w:t>
      </w:r>
      <w:r w:rsidRPr="00570DB3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</w:rPr>
        <w:t>(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  <w:lang w:val="en-US"/>
        </w:rPr>
        <w:t>II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</w:rPr>
        <w:t>)</w:t>
      </w:r>
      <w:r>
        <w:rPr>
          <w:rStyle w:val="Bodytext28pt"/>
          <w:rFonts w:eastAsia="Arial"/>
          <w:bCs w:val="0"/>
          <w:i w:val="0"/>
          <w:iCs w:val="0"/>
          <w:sz w:val="24"/>
          <w:szCs w:val="24"/>
        </w:rPr>
        <w:t xml:space="preserve"> </w:t>
      </w:r>
      <w:r w:rsidRPr="00570DB3">
        <w:rPr>
          <w:rFonts w:ascii="Times New Roman" w:hAnsi="Times New Roman" w:cs="Times New Roman"/>
          <w:sz w:val="24"/>
          <w:szCs w:val="24"/>
        </w:rPr>
        <w:t>с массовой концентрацией 1,0 мг/см</w:t>
      </w:r>
      <w:r w:rsidRPr="00570DB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70DB3">
        <w:rPr>
          <w:rFonts w:ascii="Times New Roman" w:hAnsi="Times New Roman" w:cs="Times New Roman"/>
          <w:sz w:val="24"/>
          <w:szCs w:val="24"/>
        </w:rPr>
        <w:t>: в мерную колбу вместимостью 50 см</w:t>
      </w:r>
      <w:r w:rsidRPr="00570DB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70DB3">
        <w:rPr>
          <w:rFonts w:ascii="Times New Roman" w:hAnsi="Times New Roman" w:cs="Times New Roman"/>
          <w:sz w:val="24"/>
          <w:szCs w:val="24"/>
        </w:rPr>
        <w:t xml:space="preserve"> вносят 5,0 см</w:t>
      </w:r>
      <w:r w:rsidRPr="00570DB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70DB3">
        <w:rPr>
          <w:rFonts w:ascii="Times New Roman" w:hAnsi="Times New Roman" w:cs="Times New Roman"/>
          <w:sz w:val="24"/>
          <w:szCs w:val="24"/>
        </w:rPr>
        <w:t xml:space="preserve"> стандартного образца состава раствора ионов </w:t>
      </w:r>
      <w:r w:rsidRPr="00570DB3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</w:rPr>
        <w:t>(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  <w:lang w:val="en-US"/>
        </w:rPr>
        <w:t>II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</w:rPr>
        <w:t xml:space="preserve">) </w:t>
      </w:r>
      <w:r w:rsidRPr="00570DB3">
        <w:rPr>
          <w:rFonts w:ascii="Times New Roman" w:hAnsi="Times New Roman" w:cs="Times New Roman"/>
          <w:sz w:val="24"/>
          <w:szCs w:val="24"/>
        </w:rPr>
        <w:t>и доводят объем до метки обессоленной водой;</w:t>
      </w:r>
    </w:p>
    <w:p w14:paraId="48728DE5" w14:textId="6872FCD3" w:rsidR="00570DB3" w:rsidRPr="007F7CCE" w:rsidRDefault="00570DB3" w:rsidP="00570DB3">
      <w:pPr>
        <w:pStyle w:val="Bodytext21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0DB3">
        <w:rPr>
          <w:rFonts w:ascii="Times New Roman" w:hAnsi="Times New Roman" w:cs="Times New Roman"/>
          <w:sz w:val="24"/>
          <w:szCs w:val="24"/>
        </w:rPr>
        <w:t xml:space="preserve">Вариант Б – из государственного стандартного образца состава раствора ионов </w:t>
      </w:r>
      <w:r w:rsidRPr="00570DB3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</w:rPr>
        <w:t>(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  <w:lang w:val="en-US"/>
        </w:rPr>
        <w:t>II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</w:rPr>
        <w:t>)</w:t>
      </w:r>
      <w:r>
        <w:rPr>
          <w:rStyle w:val="Bodytext28pt"/>
          <w:rFonts w:eastAsia="Arial"/>
          <w:bCs w:val="0"/>
          <w:i w:val="0"/>
          <w:iCs w:val="0"/>
          <w:sz w:val="24"/>
          <w:szCs w:val="24"/>
        </w:rPr>
        <w:t xml:space="preserve"> </w:t>
      </w:r>
      <w:r w:rsidRPr="00570DB3">
        <w:rPr>
          <w:rFonts w:ascii="Times New Roman" w:hAnsi="Times New Roman" w:cs="Times New Roman"/>
          <w:sz w:val="24"/>
          <w:szCs w:val="24"/>
        </w:rPr>
        <w:t>с</w:t>
      </w:r>
      <w:r w:rsidRPr="009F67FE">
        <w:rPr>
          <w:rFonts w:ascii="Times New Roman" w:hAnsi="Times New Roman" w:cs="Times New Roman"/>
          <w:sz w:val="24"/>
          <w:szCs w:val="24"/>
        </w:rPr>
        <w:t xml:space="preserve"> массовой концентрацией 10,0 мг/см</w:t>
      </w:r>
      <w:r w:rsidRPr="009F67F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F67FE">
        <w:rPr>
          <w:rFonts w:ascii="Times New Roman" w:hAnsi="Times New Roman" w:cs="Times New Roman"/>
          <w:sz w:val="24"/>
          <w:szCs w:val="24"/>
        </w:rPr>
        <w:t>: в мерную</w:t>
      </w:r>
      <w:r w:rsidRPr="007F7CCE">
        <w:rPr>
          <w:rFonts w:ascii="Times New Roman" w:hAnsi="Times New Roman" w:cs="Times New Roman"/>
          <w:sz w:val="24"/>
          <w:szCs w:val="24"/>
        </w:rPr>
        <w:t xml:space="preserve"> колбу вместимостью 50 см</w:t>
      </w:r>
      <w:r w:rsidRPr="007F7CC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 w:cs="Times New Roman"/>
          <w:sz w:val="24"/>
          <w:szCs w:val="24"/>
        </w:rPr>
        <w:t xml:space="preserve"> вводят 0,5 см</w:t>
      </w:r>
      <w:r w:rsidRPr="007F7CC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 w:cs="Times New Roman"/>
          <w:sz w:val="24"/>
          <w:szCs w:val="24"/>
        </w:rPr>
        <w:t xml:space="preserve"> стандартного образца состава растворов ионов </w:t>
      </w:r>
      <w:r w:rsidRPr="007F7CCE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</w:rPr>
        <w:t>(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  <w:lang w:val="en-US"/>
        </w:rPr>
        <w:t>II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</w:rPr>
        <w:t>)</w:t>
      </w:r>
      <w:r>
        <w:rPr>
          <w:rStyle w:val="Bodytext28pt"/>
          <w:rFonts w:eastAsia="Arial"/>
          <w:bCs w:val="0"/>
          <w:i w:val="0"/>
          <w:iCs w:val="0"/>
          <w:sz w:val="24"/>
          <w:szCs w:val="24"/>
        </w:rPr>
        <w:t xml:space="preserve"> </w:t>
      </w:r>
      <w:r w:rsidRPr="007F7CCE">
        <w:rPr>
          <w:rFonts w:ascii="Times New Roman" w:hAnsi="Times New Roman" w:cs="Times New Roman"/>
          <w:sz w:val="24"/>
          <w:szCs w:val="24"/>
        </w:rPr>
        <w:t>и доводят объем до метки обессоленной водой.</w:t>
      </w:r>
    </w:p>
    <w:p w14:paraId="6DBA592A" w14:textId="77777777" w:rsidR="00570DB3" w:rsidRPr="007F7CCE" w:rsidRDefault="00570DB3" w:rsidP="00570DB3">
      <w:pPr>
        <w:pStyle w:val="Bodytext21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CCE">
        <w:rPr>
          <w:rFonts w:ascii="Times New Roman" w:hAnsi="Times New Roman" w:cs="Times New Roman"/>
          <w:sz w:val="24"/>
          <w:szCs w:val="24"/>
        </w:rPr>
        <w:t>Рекомендуется использовать инструкцию по применению государственных стандартных образцов.</w:t>
      </w:r>
    </w:p>
    <w:p w14:paraId="20FB8B55" w14:textId="752F210B" w:rsidR="00570DB3" w:rsidRPr="007F7CCE" w:rsidRDefault="00570DB3" w:rsidP="00570DB3">
      <w:pPr>
        <w:pStyle w:val="Bodytext21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7F7CCE">
        <w:rPr>
          <w:rFonts w:ascii="Times New Roman" w:hAnsi="Times New Roman" w:cs="Times New Roman"/>
          <w:sz w:val="24"/>
          <w:szCs w:val="24"/>
        </w:rPr>
        <w:t xml:space="preserve">Вариант В – из сернокислой меди: навеску 0,3930 г сернокислой меди,                      </w:t>
      </w:r>
      <w:proofErr w:type="spellStart"/>
      <w:r w:rsidRPr="007F7CCE">
        <w:rPr>
          <w:rFonts w:ascii="Times New Roman" w:hAnsi="Times New Roman" w:cs="Times New Roman"/>
          <w:i/>
          <w:sz w:val="24"/>
          <w:szCs w:val="24"/>
          <w:lang w:val="en-US"/>
        </w:rPr>
        <w:t>CuSO</w:t>
      </w:r>
      <w:proofErr w:type="spellEnd"/>
      <w:r w:rsidRPr="007F7CCE">
        <w:rPr>
          <w:rStyle w:val="Bodytext2Italic1"/>
          <w:rFonts w:ascii="Times New Roman" w:hAnsi="Times New Roman" w:cs="Times New Roman"/>
          <w:sz w:val="24"/>
          <w:szCs w:val="24"/>
          <w:vertAlign w:val="subscript"/>
        </w:rPr>
        <w:t>4</w:t>
      </w:r>
      <w:r w:rsidRPr="007F7CCE">
        <w:rPr>
          <w:rStyle w:val="Bodytext28pt"/>
          <w:rFonts w:eastAsia="Arial"/>
          <w:bCs w:val="0"/>
          <w:i w:val="0"/>
          <w:iCs w:val="0"/>
          <w:sz w:val="24"/>
          <w:szCs w:val="24"/>
        </w:rPr>
        <w:t>·</w:t>
      </w:r>
      <w:r w:rsidRPr="007F7CCE">
        <w:rPr>
          <w:rStyle w:val="Bodytext2Italic1"/>
          <w:rFonts w:ascii="Times New Roman" w:hAnsi="Times New Roman" w:cs="Times New Roman"/>
          <w:sz w:val="24"/>
          <w:szCs w:val="24"/>
        </w:rPr>
        <w:t>5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</w:rPr>
        <w:t>Н</w:t>
      </w:r>
      <w:r w:rsidRPr="007F7CCE">
        <w:rPr>
          <w:rStyle w:val="Bodytext2Italic1"/>
          <w:rFonts w:ascii="Times New Roman" w:hAnsi="Times New Roman" w:cs="Times New Roman"/>
          <w:sz w:val="24"/>
          <w:szCs w:val="24"/>
          <w:vertAlign w:val="subscript"/>
        </w:rPr>
        <w:t>2</w:t>
      </w:r>
      <w:r w:rsidRPr="007F7CCE">
        <w:rPr>
          <w:rStyle w:val="Bodytext2Italic1"/>
          <w:rFonts w:ascii="Times New Roman" w:hAnsi="Times New Roman" w:cs="Times New Roman"/>
          <w:sz w:val="24"/>
          <w:szCs w:val="24"/>
          <w:lang w:val="en-US"/>
        </w:rPr>
        <w:t>O</w:t>
      </w:r>
      <w:r w:rsidRPr="007F7CCE">
        <w:rPr>
          <w:rFonts w:ascii="Times New Roman" w:hAnsi="Times New Roman" w:cs="Times New Roman"/>
          <w:sz w:val="24"/>
          <w:szCs w:val="24"/>
        </w:rPr>
        <w:t>, взятую с точностью 0,0002 г, растворяют в мерной колбе вместимостью 1 дм</w:t>
      </w:r>
      <w:r w:rsidRPr="007F7CC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 w:cs="Times New Roman"/>
          <w:sz w:val="24"/>
          <w:szCs w:val="24"/>
        </w:rPr>
        <w:t xml:space="preserve"> в небольшом количестве обессоленной воды, подкисленной 1 см</w:t>
      </w:r>
      <w:r w:rsidRPr="007F7CC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 w:cs="Times New Roman"/>
          <w:sz w:val="24"/>
          <w:szCs w:val="24"/>
        </w:rPr>
        <w:t xml:space="preserve"> серной кислоты, разбавленной 1:5 и доводят объем до метки обессоленной водой. 1 см</w:t>
      </w:r>
      <w:r w:rsidRPr="007F7CC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 w:cs="Times New Roman"/>
          <w:sz w:val="24"/>
          <w:szCs w:val="24"/>
        </w:rPr>
        <w:t xml:space="preserve"> раствора содержит 0,1 мг </w:t>
      </w:r>
      <w:proofErr w:type="gramStart"/>
      <w:r w:rsidRPr="007F7CCE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</w:rPr>
        <w:t>(</w:t>
      </w:r>
      <w:proofErr w:type="gramEnd"/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  <w:lang w:val="en-US"/>
        </w:rPr>
        <w:t>II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</w:rPr>
        <w:t>)</w:t>
      </w:r>
      <w:r w:rsidRPr="00570DB3">
        <w:rPr>
          <w:rStyle w:val="Bodytext28pt"/>
          <w:rFonts w:eastAsia="Arial"/>
          <w:b w:val="0"/>
          <w:sz w:val="24"/>
          <w:szCs w:val="24"/>
        </w:rPr>
        <w:t>.</w:t>
      </w:r>
    </w:p>
    <w:p w14:paraId="6D1D0515" w14:textId="77777777" w:rsidR="00570DB3" w:rsidRPr="007F7CCE" w:rsidRDefault="00570DB3" w:rsidP="00570DB3">
      <w:pPr>
        <w:pStyle w:val="Bodytext21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CCE">
        <w:rPr>
          <w:rFonts w:ascii="Times New Roman" w:hAnsi="Times New Roman" w:cs="Times New Roman"/>
          <w:sz w:val="24"/>
          <w:szCs w:val="24"/>
        </w:rPr>
        <w:t>Погрешность приготовления данных растворов не превышает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7CCE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7F7CCE">
        <w:rPr>
          <w:rFonts w:ascii="Times New Roman" w:hAnsi="Times New Roman" w:cs="Times New Roman"/>
          <w:sz w:val="24"/>
          <w:szCs w:val="24"/>
        </w:rPr>
        <w:t>отн</w:t>
      </w:r>
      <w:proofErr w:type="spellEnd"/>
      <w:r w:rsidRPr="007F7CCE">
        <w:rPr>
          <w:rFonts w:ascii="Times New Roman" w:hAnsi="Times New Roman" w:cs="Times New Roman"/>
          <w:sz w:val="24"/>
          <w:szCs w:val="24"/>
        </w:rPr>
        <w:t>.</w:t>
      </w:r>
    </w:p>
    <w:p w14:paraId="0D58E23B" w14:textId="77777777" w:rsidR="00570DB3" w:rsidRPr="009F67FE" w:rsidRDefault="00570DB3" w:rsidP="00570DB3">
      <w:pPr>
        <w:pStyle w:val="Bodytext21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CCE">
        <w:rPr>
          <w:rFonts w:ascii="Times New Roman" w:hAnsi="Times New Roman" w:cs="Times New Roman"/>
          <w:sz w:val="24"/>
          <w:szCs w:val="24"/>
        </w:rPr>
        <w:t xml:space="preserve">Основной раствор должен храниться в склянке с плотно пригнанной пробкой. Срок хранения не </w:t>
      </w:r>
      <w:r w:rsidRPr="009F67FE">
        <w:rPr>
          <w:rFonts w:ascii="Times New Roman" w:hAnsi="Times New Roman" w:cs="Times New Roman"/>
          <w:sz w:val="24"/>
          <w:szCs w:val="24"/>
        </w:rPr>
        <w:t>ограничен.</w:t>
      </w:r>
    </w:p>
    <w:p w14:paraId="25EB9E9E" w14:textId="0F631CEE" w:rsidR="00570DB3" w:rsidRPr="009F67FE" w:rsidRDefault="00570DB3" w:rsidP="00570DB3">
      <w:pPr>
        <w:pStyle w:val="Bodytext21"/>
        <w:shd w:val="clear" w:color="auto" w:fill="auto"/>
        <w:tabs>
          <w:tab w:val="left" w:pos="1064"/>
        </w:tabs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8.2.2 </w:t>
      </w:r>
      <w:r w:rsidRPr="009F67FE">
        <w:rPr>
          <w:rFonts w:ascii="Times New Roman" w:hAnsi="Times New Roman" w:cs="Times New Roman"/>
          <w:sz w:val="24"/>
          <w:szCs w:val="24"/>
        </w:rPr>
        <w:t>Рабочий раствор с содержанием 10,0 мг/дм</w:t>
      </w:r>
      <w:r w:rsidRPr="009F67FE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5B30DB2E" w14:textId="77777777" w:rsidR="00570DB3" w:rsidRDefault="00570DB3" w:rsidP="00570DB3">
      <w:pPr>
        <w:pStyle w:val="Bodytext21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7FE">
        <w:rPr>
          <w:rFonts w:ascii="Times New Roman" w:hAnsi="Times New Roman" w:cs="Times New Roman"/>
          <w:sz w:val="24"/>
          <w:szCs w:val="24"/>
        </w:rPr>
        <w:t>В мерную колбу вместимостью 50 см</w:t>
      </w:r>
      <w:r w:rsidRPr="009F67F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F67FE">
        <w:rPr>
          <w:rFonts w:ascii="Times New Roman" w:hAnsi="Times New Roman" w:cs="Times New Roman"/>
          <w:sz w:val="24"/>
          <w:szCs w:val="24"/>
        </w:rPr>
        <w:t xml:space="preserve"> вводят 5,0 см</w:t>
      </w:r>
      <w:r w:rsidRPr="009F67F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F67FE">
        <w:rPr>
          <w:rFonts w:ascii="Times New Roman" w:hAnsi="Times New Roman" w:cs="Times New Roman"/>
          <w:sz w:val="24"/>
          <w:szCs w:val="24"/>
        </w:rPr>
        <w:t xml:space="preserve"> основного раствора ионов </w:t>
      </w:r>
      <w:proofErr w:type="gramStart"/>
      <w:r w:rsidRPr="009F67FE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</w:rPr>
        <w:t>(</w:t>
      </w:r>
      <w:proofErr w:type="gramEnd"/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  <w:lang w:val="en-US"/>
        </w:rPr>
        <w:t>II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</w:rPr>
        <w:t>)</w:t>
      </w:r>
      <w:r w:rsidRPr="009F67FE">
        <w:t xml:space="preserve"> </w:t>
      </w:r>
      <w:r w:rsidRPr="009F67FE">
        <w:rPr>
          <w:rFonts w:ascii="Times New Roman" w:hAnsi="Times New Roman" w:cs="Times New Roman"/>
          <w:sz w:val="24"/>
          <w:szCs w:val="24"/>
        </w:rPr>
        <w:t>массовой</w:t>
      </w:r>
      <w:r w:rsidRPr="009F67FE">
        <w:t xml:space="preserve"> </w:t>
      </w:r>
      <w:r w:rsidRPr="009F67FE">
        <w:rPr>
          <w:rFonts w:ascii="Times New Roman" w:hAnsi="Times New Roman" w:cs="Times New Roman"/>
          <w:sz w:val="24"/>
          <w:szCs w:val="24"/>
        </w:rPr>
        <w:t>концентрации 100,0 мг/дм</w:t>
      </w:r>
      <w:r w:rsidRPr="009F67F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F67FE">
        <w:rPr>
          <w:rFonts w:ascii="Times New Roman" w:hAnsi="Times New Roman" w:cs="Times New Roman"/>
          <w:sz w:val="24"/>
          <w:szCs w:val="24"/>
        </w:rPr>
        <w:t xml:space="preserve"> и доводят объем до метки обессоленной водой. Для предотвращения гидролиза перед доведением объема раствора в колбе до метки добавляют концентрированную азотную кислоту до значения </w:t>
      </w:r>
      <w:r w:rsidRPr="009F67FE">
        <w:rPr>
          <w:rFonts w:ascii="Times New Roman" w:hAnsi="Times New Roman" w:cs="Times New Roman"/>
          <w:i/>
          <w:sz w:val="24"/>
          <w:szCs w:val="24"/>
          <w:lang w:val="en-US"/>
        </w:rPr>
        <w:t>pH</w:t>
      </w:r>
      <w:r w:rsidRPr="009F67FE">
        <w:rPr>
          <w:rFonts w:ascii="Times New Roman" w:hAnsi="Times New Roman" w:cs="Times New Roman"/>
          <w:sz w:val="24"/>
          <w:szCs w:val="24"/>
        </w:rPr>
        <w:t xml:space="preserve"> не более 3. </w:t>
      </w:r>
      <w:r>
        <w:rPr>
          <w:rFonts w:ascii="Times New Roman" w:hAnsi="Times New Roman" w:cs="Times New Roman"/>
          <w:sz w:val="24"/>
          <w:szCs w:val="24"/>
        </w:rPr>
        <w:t xml:space="preserve">Раствор должен быть </w:t>
      </w:r>
      <w:r>
        <w:rPr>
          <w:rFonts w:ascii="Times New Roman" w:hAnsi="Times New Roman" w:cs="Times New Roman"/>
          <w:sz w:val="24"/>
          <w:szCs w:val="24"/>
        </w:rPr>
        <w:lastRenderedPageBreak/>
        <w:t>свежеприготовленным.</w:t>
      </w:r>
    </w:p>
    <w:p w14:paraId="7C554DFF" w14:textId="1C4D7F2B" w:rsidR="00570DB3" w:rsidRDefault="00570DB3" w:rsidP="00570DB3">
      <w:pPr>
        <w:pStyle w:val="Bodytext21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F67FE">
        <w:rPr>
          <w:rFonts w:ascii="Times New Roman" w:hAnsi="Times New Roman" w:cs="Times New Roman"/>
          <w:sz w:val="24"/>
          <w:szCs w:val="24"/>
        </w:rPr>
        <w:t>.2.3 Рабочий раствор с содержанием 1,0 мг/дм</w:t>
      </w:r>
      <w:r w:rsidRPr="009F67F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F67FE">
        <w:rPr>
          <w:rFonts w:ascii="Times New Roman" w:hAnsi="Times New Roman" w:cs="Times New Roman"/>
          <w:sz w:val="24"/>
          <w:szCs w:val="24"/>
        </w:rPr>
        <w:t xml:space="preserve"> готовят в день проведения анализа: в мерную колбу вместимостью 50 см</w:t>
      </w:r>
      <w:r w:rsidRPr="009F67F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F67FE">
        <w:rPr>
          <w:rFonts w:ascii="Times New Roman" w:hAnsi="Times New Roman" w:cs="Times New Roman"/>
          <w:sz w:val="24"/>
          <w:szCs w:val="24"/>
        </w:rPr>
        <w:t xml:space="preserve"> вводят 5,0 см</w:t>
      </w:r>
      <w:r w:rsidRPr="009F67F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F67FE">
        <w:rPr>
          <w:rFonts w:ascii="Times New Roman" w:hAnsi="Times New Roman" w:cs="Times New Roman"/>
          <w:sz w:val="24"/>
          <w:szCs w:val="24"/>
        </w:rPr>
        <w:t xml:space="preserve"> рабочего раствора ионов </w:t>
      </w:r>
      <w:proofErr w:type="gramStart"/>
      <w:r w:rsidRPr="009F67FE">
        <w:rPr>
          <w:rFonts w:ascii="Times New Roman" w:hAnsi="Times New Roman" w:cs="Times New Roman"/>
          <w:i/>
          <w:sz w:val="24"/>
          <w:szCs w:val="24"/>
          <w:lang w:val="en-US"/>
        </w:rPr>
        <w:t>Cu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</w:rPr>
        <w:t>(</w:t>
      </w:r>
      <w:proofErr w:type="gramEnd"/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  <w:lang w:val="en-US"/>
        </w:rPr>
        <w:t>II</w:t>
      </w:r>
      <w:r w:rsidRPr="00570DB3">
        <w:rPr>
          <w:rStyle w:val="Bodytext28pt"/>
          <w:rFonts w:eastAsia="Arial"/>
          <w:b w:val="0"/>
          <w:bCs w:val="0"/>
          <w:i w:val="0"/>
          <w:iCs w:val="0"/>
          <w:sz w:val="24"/>
          <w:szCs w:val="24"/>
        </w:rPr>
        <w:t>)</w:t>
      </w:r>
      <w:r w:rsidRPr="009F67FE">
        <w:rPr>
          <w:rStyle w:val="Bodytext28pt"/>
          <w:rFonts w:eastAsia="Arial"/>
          <w:bCs w:val="0"/>
          <w:i w:val="0"/>
          <w:iCs w:val="0"/>
          <w:sz w:val="24"/>
          <w:szCs w:val="24"/>
        </w:rPr>
        <w:t xml:space="preserve"> </w:t>
      </w:r>
      <w:r w:rsidRPr="009F67FE">
        <w:rPr>
          <w:rFonts w:ascii="Times New Roman" w:hAnsi="Times New Roman" w:cs="Times New Roman"/>
          <w:sz w:val="24"/>
          <w:szCs w:val="24"/>
        </w:rPr>
        <w:t>массовой</w:t>
      </w:r>
      <w:r w:rsidRPr="009F67FE">
        <w:t xml:space="preserve"> </w:t>
      </w:r>
      <w:r w:rsidRPr="009F67FE">
        <w:rPr>
          <w:rFonts w:ascii="Times New Roman" w:hAnsi="Times New Roman" w:cs="Times New Roman"/>
          <w:sz w:val="24"/>
          <w:szCs w:val="24"/>
        </w:rPr>
        <w:t>концентрации 10,0 мг/дм</w:t>
      </w:r>
      <w:r w:rsidRPr="009F67F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F67FE">
        <w:rPr>
          <w:rFonts w:ascii="Times New Roman" w:hAnsi="Times New Roman" w:cs="Times New Roman"/>
          <w:sz w:val="24"/>
          <w:szCs w:val="24"/>
        </w:rPr>
        <w:t xml:space="preserve"> и доводят</w:t>
      </w:r>
      <w:r>
        <w:rPr>
          <w:rFonts w:ascii="Times New Roman" w:hAnsi="Times New Roman" w:cs="Times New Roman"/>
          <w:sz w:val="24"/>
          <w:szCs w:val="24"/>
        </w:rPr>
        <w:t xml:space="preserve"> объем до метки обессоленной водой. Для предотвращения гидролиза перед доведением объема раствора в колбе до метки добавляют концентрированную азотную кислоту до значения </w:t>
      </w:r>
      <w:r w:rsidRPr="007F7CCE">
        <w:rPr>
          <w:rFonts w:ascii="Times New Roman" w:hAnsi="Times New Roman" w:cs="Times New Roman"/>
          <w:i/>
          <w:sz w:val="24"/>
          <w:szCs w:val="24"/>
          <w:lang w:val="en-US"/>
        </w:rPr>
        <w:t>pH</w:t>
      </w:r>
      <w:r>
        <w:rPr>
          <w:rStyle w:val="Bodytext28pt"/>
          <w:rFonts w:eastAsia="Arial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более 3.</w:t>
      </w:r>
    </w:p>
    <w:p w14:paraId="6F9E2B1E" w14:textId="7B777DB9" w:rsidR="00570DB3" w:rsidRPr="00DE1792" w:rsidRDefault="00570DB3" w:rsidP="00570DB3">
      <w:pPr>
        <w:pStyle w:val="Bodytext21"/>
        <w:shd w:val="clear" w:color="auto" w:fill="auto"/>
        <w:tabs>
          <w:tab w:val="left" w:pos="1040"/>
        </w:tabs>
        <w:spacing w:before="0" w:line="240" w:lineRule="auto"/>
        <w:ind w:firstLine="567"/>
        <w:jc w:val="both"/>
        <w:rPr>
          <w:iCs/>
        </w:rPr>
      </w:pPr>
      <w:r>
        <w:rPr>
          <w:rFonts w:ascii="Times New Roman" w:hAnsi="Times New Roman" w:cs="Times New Roman"/>
          <w:iCs/>
          <w:sz w:val="24"/>
          <w:szCs w:val="24"/>
        </w:rPr>
        <w:t>8</w:t>
      </w:r>
      <w:r w:rsidRPr="00DE1792">
        <w:rPr>
          <w:rFonts w:ascii="Times New Roman" w:hAnsi="Times New Roman" w:cs="Times New Roman"/>
          <w:iCs/>
          <w:sz w:val="24"/>
          <w:szCs w:val="24"/>
        </w:rPr>
        <w:t xml:space="preserve">.2.4 Раствор </w:t>
      </w:r>
      <w:proofErr w:type="spellStart"/>
      <w:r w:rsidRPr="00DE1792">
        <w:rPr>
          <w:rFonts w:ascii="Times New Roman" w:hAnsi="Times New Roman" w:cs="Times New Roman"/>
          <w:iCs/>
          <w:sz w:val="24"/>
          <w:szCs w:val="24"/>
        </w:rPr>
        <w:t>купризона</w:t>
      </w:r>
      <w:proofErr w:type="spellEnd"/>
      <w:r w:rsidRPr="00DE1792">
        <w:rPr>
          <w:rFonts w:ascii="Times New Roman" w:hAnsi="Times New Roman" w:cs="Times New Roman"/>
          <w:iCs/>
          <w:sz w:val="24"/>
          <w:szCs w:val="24"/>
        </w:rPr>
        <w:t xml:space="preserve"> с массовой долей 0,1 %</w:t>
      </w:r>
    </w:p>
    <w:p w14:paraId="21E904ED" w14:textId="77777777" w:rsidR="00570DB3" w:rsidRDefault="00570DB3" w:rsidP="00570DB3">
      <w:pPr>
        <w:pStyle w:val="Bodytext21"/>
        <w:shd w:val="clear" w:color="auto" w:fill="auto"/>
        <w:tabs>
          <w:tab w:val="left" w:pos="1040"/>
        </w:tabs>
        <w:spacing w:before="0" w:line="240" w:lineRule="auto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Навеску 0,5 г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купризона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взятую с точностью 0,01 г, растворяют в мерной колбе вместимостью 500 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в 100 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водно-спиртовой смеси (1:1), подогревая жидкость на плитке до 40 °С – 50 °С, измеряя температуру жидкости термометром. После полного растворения доводят </w:t>
      </w:r>
      <w:r w:rsidRPr="00DE1792">
        <w:rPr>
          <w:rFonts w:ascii="Times New Roman" w:hAnsi="Times New Roman" w:cs="Times New Roman"/>
          <w:sz w:val="24"/>
          <w:szCs w:val="24"/>
        </w:rPr>
        <w:t>объем раствора до метки той же водно-спиртовой смесью. Раствор устойчив при хранении в склянке темного стекла в течение 3 мес.</w:t>
      </w:r>
    </w:p>
    <w:p w14:paraId="036EC8A6" w14:textId="6CCEA69D" w:rsidR="00570DB3" w:rsidRDefault="00570DB3" w:rsidP="00570DB3">
      <w:pPr>
        <w:pStyle w:val="Bodytext21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8.2.5</w:t>
      </w:r>
      <w:r w:rsidRPr="00AB01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Раствор аммиака с массовой долей 10 %</w:t>
      </w:r>
    </w:p>
    <w:p w14:paraId="4C1445E5" w14:textId="77777777" w:rsidR="00570DB3" w:rsidRDefault="00570DB3" w:rsidP="00570DB3">
      <w:pPr>
        <w:pStyle w:val="Bodytext21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400 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раствора аммиака с массовой долей 25 % разбавляют до 1,0 дм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обессоленной водой. </w:t>
      </w:r>
      <w:r w:rsidRPr="00DE1792">
        <w:rPr>
          <w:rFonts w:ascii="Times New Roman" w:hAnsi="Times New Roman" w:cs="Times New Roman"/>
          <w:sz w:val="24"/>
          <w:szCs w:val="24"/>
        </w:rPr>
        <w:t>Раствор устойчив. Его хранят в полиэтиленовом закрывающемся сосуде.</w:t>
      </w:r>
    </w:p>
    <w:p w14:paraId="40CA47DF" w14:textId="3B1C8387" w:rsidR="00570DB3" w:rsidRPr="007F7CCE" w:rsidRDefault="00570DB3" w:rsidP="00570DB3">
      <w:pPr>
        <w:pStyle w:val="Bodytext160"/>
        <w:shd w:val="clear" w:color="auto" w:fill="auto"/>
        <w:tabs>
          <w:tab w:val="left" w:pos="1166"/>
        </w:tabs>
        <w:spacing w:line="240" w:lineRule="auto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8</w:t>
      </w:r>
      <w:r w:rsidRPr="007F7CCE">
        <w:rPr>
          <w:rFonts w:ascii="Times New Roman" w:hAnsi="Times New Roman" w:cs="Times New Roman"/>
          <w:b w:val="0"/>
          <w:sz w:val="24"/>
          <w:szCs w:val="24"/>
        </w:rPr>
        <w:t xml:space="preserve">.2.6 Раствор индикатора </w:t>
      </w:r>
      <w:proofErr w:type="spellStart"/>
      <w:r w:rsidRPr="007F7CCE">
        <w:rPr>
          <w:rFonts w:ascii="Times New Roman" w:hAnsi="Times New Roman" w:cs="Times New Roman"/>
          <w:b w:val="0"/>
          <w:sz w:val="24"/>
          <w:szCs w:val="24"/>
        </w:rPr>
        <w:t>пентаметоксикрасного</w:t>
      </w:r>
      <w:proofErr w:type="spellEnd"/>
    </w:p>
    <w:p w14:paraId="2B33FC25" w14:textId="77777777" w:rsidR="00570DB3" w:rsidRPr="007F7CCE" w:rsidRDefault="00570DB3" w:rsidP="00570DB3">
      <w:pPr>
        <w:pStyle w:val="Bodytext21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CCE">
        <w:rPr>
          <w:rFonts w:ascii="Times New Roman" w:hAnsi="Times New Roman" w:cs="Times New Roman"/>
          <w:sz w:val="24"/>
          <w:szCs w:val="24"/>
        </w:rPr>
        <w:t xml:space="preserve">Навеску 0,1 г </w:t>
      </w:r>
      <w:proofErr w:type="spellStart"/>
      <w:r w:rsidRPr="007F7CCE">
        <w:rPr>
          <w:rFonts w:ascii="Times New Roman" w:hAnsi="Times New Roman" w:cs="Times New Roman"/>
          <w:sz w:val="24"/>
          <w:szCs w:val="24"/>
        </w:rPr>
        <w:t>пентаметоксикрасного</w:t>
      </w:r>
      <w:proofErr w:type="spellEnd"/>
      <w:r w:rsidRPr="007F7CCE">
        <w:rPr>
          <w:rFonts w:ascii="Times New Roman" w:hAnsi="Times New Roman" w:cs="Times New Roman"/>
          <w:sz w:val="24"/>
          <w:szCs w:val="24"/>
        </w:rPr>
        <w:t xml:space="preserve">, взятую с точностью 0,01 г, растворяют в мерной колбе </w:t>
      </w:r>
      <w:r>
        <w:rPr>
          <w:rFonts w:ascii="Times New Roman" w:hAnsi="Times New Roman" w:cs="Times New Roman"/>
          <w:sz w:val="24"/>
          <w:szCs w:val="24"/>
        </w:rPr>
        <w:t>вместимостью</w:t>
      </w:r>
      <w:r w:rsidRPr="007F7CCE">
        <w:rPr>
          <w:rFonts w:ascii="Times New Roman" w:hAnsi="Times New Roman" w:cs="Times New Roman"/>
          <w:sz w:val="24"/>
          <w:szCs w:val="24"/>
        </w:rPr>
        <w:t xml:space="preserve"> 100 см</w:t>
      </w:r>
      <w:r w:rsidRPr="007F7CC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 w:cs="Times New Roman"/>
          <w:sz w:val="24"/>
          <w:szCs w:val="24"/>
        </w:rPr>
        <w:t xml:space="preserve"> в 50 см</w:t>
      </w:r>
      <w:r w:rsidRPr="007F7CC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 w:cs="Times New Roman"/>
          <w:sz w:val="24"/>
          <w:szCs w:val="24"/>
        </w:rPr>
        <w:t xml:space="preserve"> этилового спирта при нагревании на водяной бане. После охлаждения объем доводят до метки этиловым спиртом. </w:t>
      </w:r>
      <w:r w:rsidRPr="00DE1792">
        <w:rPr>
          <w:rFonts w:ascii="Times New Roman" w:hAnsi="Times New Roman" w:cs="Times New Roman"/>
          <w:sz w:val="24"/>
          <w:szCs w:val="24"/>
        </w:rPr>
        <w:t>Раствор устойчив.</w:t>
      </w:r>
    </w:p>
    <w:p w14:paraId="045CF1E2" w14:textId="10F47DE8" w:rsidR="00570DB3" w:rsidRPr="007F7CCE" w:rsidRDefault="00570DB3" w:rsidP="00570DB3">
      <w:pPr>
        <w:pStyle w:val="Bodytext160"/>
        <w:shd w:val="clear" w:color="auto" w:fill="auto"/>
        <w:tabs>
          <w:tab w:val="left" w:pos="1166"/>
        </w:tabs>
        <w:spacing w:line="240" w:lineRule="auto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8</w:t>
      </w:r>
      <w:r w:rsidRPr="007F7CCE">
        <w:rPr>
          <w:rFonts w:ascii="Times New Roman" w:hAnsi="Times New Roman" w:cs="Times New Roman"/>
          <w:b w:val="0"/>
          <w:sz w:val="24"/>
          <w:szCs w:val="24"/>
        </w:rPr>
        <w:t>.2.7 Раствор лимоннокислого аммония с массовой долей 10 %</w:t>
      </w:r>
    </w:p>
    <w:p w14:paraId="22DCD55E" w14:textId="5752DD4D" w:rsidR="00570DB3" w:rsidRDefault="00570DB3" w:rsidP="00570DB3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7F7CCE">
        <w:t>Навеску</w:t>
      </w:r>
      <w:r w:rsidRPr="007F7CCE">
        <w:rPr>
          <w:spacing w:val="40"/>
        </w:rPr>
        <w:t xml:space="preserve"> </w:t>
      </w:r>
      <w:r w:rsidRPr="007F7CCE">
        <w:t>10,0</w:t>
      </w:r>
      <w:r w:rsidRPr="007F7CCE">
        <w:rPr>
          <w:spacing w:val="40"/>
        </w:rPr>
        <w:t xml:space="preserve"> </w:t>
      </w:r>
      <w:r w:rsidRPr="007F7CCE">
        <w:t>г</w:t>
      </w:r>
      <w:r w:rsidRPr="007F7CCE">
        <w:rPr>
          <w:spacing w:val="40"/>
        </w:rPr>
        <w:t xml:space="preserve"> </w:t>
      </w:r>
      <w:proofErr w:type="spellStart"/>
      <w:r w:rsidRPr="007F7CCE">
        <w:t>двухзамещенного</w:t>
      </w:r>
      <w:proofErr w:type="spellEnd"/>
      <w:r w:rsidRPr="007F7CCE">
        <w:rPr>
          <w:spacing w:val="40"/>
        </w:rPr>
        <w:t xml:space="preserve"> </w:t>
      </w:r>
      <w:r w:rsidRPr="007F7CCE">
        <w:t>лимоннокислого</w:t>
      </w:r>
      <w:r w:rsidRPr="007F7CCE">
        <w:rPr>
          <w:spacing w:val="40"/>
        </w:rPr>
        <w:t xml:space="preserve"> </w:t>
      </w:r>
      <w:r w:rsidRPr="007F7CCE">
        <w:t>аммония,</w:t>
      </w:r>
      <w:r w:rsidRPr="007F7CCE">
        <w:rPr>
          <w:spacing w:val="40"/>
        </w:rPr>
        <w:t xml:space="preserve"> </w:t>
      </w:r>
      <w:r w:rsidRPr="007F7CCE">
        <w:t>взятую</w:t>
      </w:r>
      <w:r w:rsidRPr="007F7CCE">
        <w:rPr>
          <w:spacing w:val="40"/>
        </w:rPr>
        <w:t xml:space="preserve"> </w:t>
      </w:r>
      <w:r w:rsidRPr="007F7CCE">
        <w:t>с</w:t>
      </w:r>
      <w:r w:rsidRPr="007F7CCE">
        <w:rPr>
          <w:spacing w:val="40"/>
        </w:rPr>
        <w:t xml:space="preserve"> </w:t>
      </w:r>
      <w:r w:rsidRPr="007F7CCE">
        <w:t>точностью 0,01</w:t>
      </w:r>
      <w:r w:rsidRPr="007F7CCE">
        <w:rPr>
          <w:spacing w:val="-11"/>
        </w:rPr>
        <w:t xml:space="preserve"> </w:t>
      </w:r>
      <w:r w:rsidRPr="007F7CCE">
        <w:t xml:space="preserve">г, растворяют </w:t>
      </w:r>
      <w:r>
        <w:t>90 см</w:t>
      </w:r>
      <w:r w:rsidRPr="00BA0A9C">
        <w:rPr>
          <w:vertAlign w:val="superscript"/>
        </w:rPr>
        <w:t>3</w:t>
      </w:r>
      <w:r>
        <w:t xml:space="preserve"> очищенной воды </w:t>
      </w:r>
      <w:r w:rsidRPr="007F7CCE">
        <w:t>в</w:t>
      </w:r>
      <w:r w:rsidRPr="007F7CCE">
        <w:rPr>
          <w:spacing w:val="40"/>
        </w:rPr>
        <w:t xml:space="preserve"> </w:t>
      </w:r>
      <w:r w:rsidRPr="007F7CCE">
        <w:t xml:space="preserve">мерной колбе </w:t>
      </w:r>
      <w:r>
        <w:t>вместимостью</w:t>
      </w:r>
      <w:r w:rsidRPr="007F7CCE">
        <w:t xml:space="preserve"> 100 см</w:t>
      </w:r>
      <w:r w:rsidRPr="009F67FE">
        <w:rPr>
          <w:vertAlign w:val="superscript"/>
        </w:rPr>
        <w:t>3</w:t>
      </w:r>
      <w:r w:rsidRPr="00BA0A9C">
        <w:t>.</w:t>
      </w:r>
      <w:r w:rsidRPr="007F7CCE">
        <w:rPr>
          <w:spacing w:val="-17"/>
        </w:rPr>
        <w:t xml:space="preserve"> </w:t>
      </w:r>
      <w:r w:rsidRPr="007F7CCE">
        <w:t xml:space="preserve">Срок хранения реактива – </w:t>
      </w:r>
      <w:r>
        <w:t>5-</w:t>
      </w:r>
      <w:r w:rsidRPr="007F7CCE">
        <w:t>10</w:t>
      </w:r>
      <w:r w:rsidRPr="007F7CCE">
        <w:rPr>
          <w:spacing w:val="-5"/>
        </w:rPr>
        <w:t xml:space="preserve"> </w:t>
      </w:r>
      <w:r w:rsidRPr="007F7CCE">
        <w:t>суток.</w:t>
      </w:r>
    </w:p>
    <w:p w14:paraId="2100B5CE" w14:textId="016EC234" w:rsidR="00570DB3" w:rsidRDefault="00570DB3" w:rsidP="00570DB3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1E7CAAD1" w14:textId="0C5C3ACE" w:rsidR="00570DB3" w:rsidRPr="00570DB3" w:rsidRDefault="00570DB3" w:rsidP="00E762B5">
      <w:pPr>
        <w:pStyle w:val="2"/>
      </w:pPr>
      <w:bookmarkStart w:id="38" w:name="_Toc120985439"/>
      <w:r w:rsidRPr="00E46033">
        <w:t>Пр</w:t>
      </w:r>
      <w:r>
        <w:t>едварительная подготовка проб</w:t>
      </w:r>
      <w:bookmarkEnd w:id="38"/>
      <w:r>
        <w:t xml:space="preserve"> </w:t>
      </w:r>
    </w:p>
    <w:p w14:paraId="2FB1D77A" w14:textId="77777777" w:rsidR="00570DB3" w:rsidRDefault="00570DB3" w:rsidP="00570DB3">
      <w:pPr>
        <w:tabs>
          <w:tab w:val="left" w:pos="720"/>
          <w:tab w:val="left" w:pos="1440"/>
          <w:tab w:val="left" w:pos="2160"/>
          <w:tab w:val="left" w:pos="7887"/>
        </w:tabs>
        <w:ind w:firstLine="567"/>
        <w:rPr>
          <w:sz w:val="24"/>
        </w:rPr>
      </w:pPr>
    </w:p>
    <w:p w14:paraId="54A42059" w14:textId="77777777" w:rsidR="00570DB3" w:rsidRPr="007F7CCE" w:rsidRDefault="00570DB3" w:rsidP="00570DB3">
      <w:pPr>
        <w:pStyle w:val="aff"/>
        <w:tabs>
          <w:tab w:val="left" w:pos="8647"/>
        </w:tabs>
        <w:spacing w:after="0"/>
        <w:ind w:firstLine="567"/>
        <w:rPr>
          <w:sz w:val="24"/>
        </w:rPr>
      </w:pPr>
      <w:r w:rsidRPr="007F7CCE">
        <w:rPr>
          <w:spacing w:val="-2"/>
          <w:sz w:val="24"/>
        </w:rPr>
        <w:t>Одновременно</w:t>
      </w:r>
      <w:r w:rsidRPr="007F7CCE">
        <w:rPr>
          <w:spacing w:val="6"/>
          <w:sz w:val="24"/>
        </w:rPr>
        <w:t xml:space="preserve"> </w:t>
      </w:r>
      <w:r w:rsidRPr="007F7CCE">
        <w:rPr>
          <w:spacing w:val="-2"/>
          <w:sz w:val="24"/>
        </w:rPr>
        <w:t>проводят</w:t>
      </w:r>
      <w:r w:rsidRPr="007F7CCE">
        <w:rPr>
          <w:spacing w:val="-8"/>
          <w:sz w:val="24"/>
        </w:rPr>
        <w:t xml:space="preserve"> </w:t>
      </w:r>
      <w:r w:rsidRPr="007F7CCE">
        <w:rPr>
          <w:spacing w:val="-2"/>
          <w:sz w:val="24"/>
        </w:rPr>
        <w:t>подготовку</w:t>
      </w:r>
      <w:r w:rsidRPr="007F7CCE">
        <w:rPr>
          <w:spacing w:val="4"/>
          <w:sz w:val="24"/>
        </w:rPr>
        <w:t xml:space="preserve"> </w:t>
      </w:r>
      <w:r w:rsidRPr="007F7CCE">
        <w:rPr>
          <w:spacing w:val="-2"/>
          <w:sz w:val="24"/>
        </w:rPr>
        <w:t>двух</w:t>
      </w:r>
      <w:r w:rsidRPr="007F7CCE">
        <w:rPr>
          <w:spacing w:val="-7"/>
          <w:sz w:val="24"/>
        </w:rPr>
        <w:t xml:space="preserve"> </w:t>
      </w:r>
      <w:r w:rsidRPr="007F7CCE">
        <w:rPr>
          <w:spacing w:val="-2"/>
          <w:sz w:val="24"/>
        </w:rPr>
        <w:t>параллельных</w:t>
      </w:r>
      <w:r w:rsidRPr="007F7CCE">
        <w:rPr>
          <w:spacing w:val="6"/>
          <w:sz w:val="24"/>
        </w:rPr>
        <w:t xml:space="preserve"> </w:t>
      </w:r>
      <w:r w:rsidRPr="007F7CCE">
        <w:rPr>
          <w:spacing w:val="-2"/>
          <w:sz w:val="24"/>
        </w:rPr>
        <w:t>проб.</w:t>
      </w:r>
    </w:p>
    <w:p w14:paraId="3779E14B" w14:textId="14B82E37" w:rsidR="00570DB3" w:rsidRPr="007F7CCE" w:rsidRDefault="00570DB3" w:rsidP="00570DB3">
      <w:pPr>
        <w:pStyle w:val="af2"/>
        <w:widowControl w:val="0"/>
        <w:tabs>
          <w:tab w:val="left" w:pos="101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7F7CCE">
        <w:rPr>
          <w:rFonts w:ascii="Times New Roman" w:hAnsi="Times New Roman"/>
          <w:sz w:val="24"/>
          <w:szCs w:val="24"/>
        </w:rPr>
        <w:t>.3.1 В стакан из термостойкого стекла вместимостью 150 см</w:t>
      </w:r>
      <w:r w:rsidRPr="007F7CCE">
        <w:rPr>
          <w:rFonts w:ascii="Times New Roman" w:hAnsi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с помощью мерного цилиндра помещают 100,0</w:t>
      </w:r>
      <w:r w:rsidRPr="007F7CCE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см</w:t>
      </w:r>
      <w:r w:rsidRPr="007F7CCE">
        <w:rPr>
          <w:rFonts w:ascii="Times New Roman" w:hAnsi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/>
          <w:sz w:val="24"/>
          <w:szCs w:val="24"/>
        </w:rPr>
        <w:t xml:space="preserve"> исследуемой воды (при массовой концентрации меди более 0,05 мг/дм</w:t>
      </w:r>
      <w:r w:rsidRPr="007F7CCE">
        <w:rPr>
          <w:rFonts w:ascii="Times New Roman" w:hAnsi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/>
          <w:sz w:val="24"/>
          <w:szCs w:val="24"/>
        </w:rPr>
        <w:t xml:space="preserve"> объем исследуемой воды уменьшают и доводят его обессоленной водой до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7F7CCE">
        <w:rPr>
          <w:rFonts w:ascii="Times New Roman" w:hAnsi="Times New Roman"/>
          <w:sz w:val="24"/>
          <w:szCs w:val="24"/>
        </w:rPr>
        <w:t>100 см</w:t>
      </w:r>
      <w:r w:rsidRPr="007F7CCE">
        <w:rPr>
          <w:rFonts w:ascii="Times New Roman" w:hAnsi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/>
          <w:sz w:val="24"/>
          <w:szCs w:val="24"/>
        </w:rPr>
        <w:t>), добавляют 1,0 см</w:t>
      </w:r>
      <w:r w:rsidRPr="007F7CCE">
        <w:rPr>
          <w:rFonts w:ascii="Times New Roman" w:hAnsi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концентрированной азотной кислот</w:t>
      </w:r>
      <w:r>
        <w:rPr>
          <w:rFonts w:ascii="Times New Roman" w:hAnsi="Times New Roman"/>
          <w:sz w:val="24"/>
          <w:szCs w:val="24"/>
        </w:rPr>
        <w:t>ы</w:t>
      </w:r>
      <w:r w:rsidRPr="007F7CCE">
        <w:rPr>
          <w:rFonts w:ascii="Times New Roman" w:hAnsi="Times New Roman"/>
          <w:sz w:val="24"/>
          <w:szCs w:val="24"/>
        </w:rPr>
        <w:t>, помещают на плитку и выпаривают, не допуская кипения</w:t>
      </w:r>
      <w:r w:rsidRPr="007F7CCE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до объема</w:t>
      </w:r>
      <w:r w:rsidRPr="007F7CCE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 xml:space="preserve">пробы </w:t>
      </w:r>
      <w:r>
        <w:rPr>
          <w:rFonts w:ascii="Times New Roman" w:hAnsi="Times New Roman"/>
          <w:sz w:val="24"/>
          <w:szCs w:val="24"/>
        </w:rPr>
        <w:t xml:space="preserve">от </w:t>
      </w:r>
      <w:r w:rsidRPr="007F7CCE"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</w:rPr>
        <w:t>до</w:t>
      </w:r>
      <w:r w:rsidRPr="007F7CCE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5 см</w:t>
      </w:r>
      <w:r w:rsidRPr="007F7CCE">
        <w:rPr>
          <w:rFonts w:ascii="Times New Roman" w:hAnsi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/>
          <w:sz w:val="24"/>
          <w:szCs w:val="24"/>
        </w:rPr>
        <w:t>. Остаток пробы должен покрывать только дно стакана. При</w:t>
      </w:r>
      <w:r w:rsidRPr="007F7CC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выпаривании следует предохранять пробы от загрязнений.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Раствор охлаждают до</w:t>
      </w:r>
      <w:r w:rsidRPr="007F7CC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комнатной температуры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0A9C">
        <w:rPr>
          <w:rFonts w:ascii="Times New Roman" w:hAnsi="Times New Roman"/>
          <w:sz w:val="24"/>
          <w:szCs w:val="24"/>
        </w:rPr>
        <w:t>и количественно переносят в мерную колбу вместимостью 50 см</w:t>
      </w:r>
      <w:r w:rsidRPr="00BA0A9C">
        <w:rPr>
          <w:rFonts w:ascii="Times New Roman" w:hAnsi="Times New Roman"/>
          <w:sz w:val="24"/>
          <w:szCs w:val="24"/>
          <w:vertAlign w:val="superscript"/>
        </w:rPr>
        <w:t>3</w:t>
      </w:r>
      <w:r w:rsidRPr="00BA0A9C">
        <w:rPr>
          <w:rFonts w:ascii="Times New Roman" w:hAnsi="Times New Roman"/>
          <w:sz w:val="24"/>
          <w:szCs w:val="24"/>
        </w:rPr>
        <w:t>.</w:t>
      </w:r>
    </w:p>
    <w:p w14:paraId="59C4CC11" w14:textId="206F19F4" w:rsidR="00570DB3" w:rsidRPr="007F7CCE" w:rsidRDefault="00570DB3" w:rsidP="00570DB3">
      <w:pPr>
        <w:pStyle w:val="af2"/>
        <w:widowControl w:val="0"/>
        <w:tabs>
          <w:tab w:val="left" w:pos="1015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7F7CCE">
        <w:rPr>
          <w:rFonts w:ascii="Times New Roman" w:hAnsi="Times New Roman"/>
          <w:sz w:val="24"/>
          <w:szCs w:val="24"/>
        </w:rPr>
        <w:t>.3.2 Пробы</w:t>
      </w:r>
      <w:r w:rsidRPr="007F7CC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воды, которые</w:t>
      </w:r>
      <w:r w:rsidRPr="007F7CC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могут</w:t>
      </w:r>
      <w:r w:rsidRPr="007F7CC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содержать комплексообразователи</w:t>
      </w:r>
      <w:r w:rsidRPr="007F7CC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(</w:t>
      </w:r>
      <w:proofErr w:type="spellStart"/>
      <w:r w:rsidRPr="007F7CCE">
        <w:rPr>
          <w:rFonts w:ascii="Times New Roman" w:hAnsi="Times New Roman"/>
          <w:sz w:val="24"/>
          <w:szCs w:val="24"/>
        </w:rPr>
        <w:t>трилон</w:t>
      </w:r>
      <w:proofErr w:type="spellEnd"/>
      <w:r w:rsidRPr="007F7CCE">
        <w:rPr>
          <w:rFonts w:ascii="Times New Roman" w:hAnsi="Times New Roman"/>
          <w:sz w:val="24"/>
          <w:szCs w:val="24"/>
        </w:rPr>
        <w:t>, ОЭДФ и другие органические вещества), образующие с ионами меди прочные соединения, обрабатывают для разрушения этих соединений и устранения мешающего влияния органических веществ. Для этого в</w:t>
      </w:r>
      <w:r w:rsidRPr="007F7CC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стакан из термостойкого стекла вместимостью 150 см</w:t>
      </w:r>
      <w:r w:rsidRPr="007F7CCE">
        <w:rPr>
          <w:rFonts w:ascii="Times New Roman" w:hAnsi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 xml:space="preserve">помещают пробу воды </w:t>
      </w:r>
      <w:r>
        <w:rPr>
          <w:rFonts w:ascii="Times New Roman" w:hAnsi="Times New Roman"/>
          <w:sz w:val="24"/>
          <w:szCs w:val="24"/>
        </w:rPr>
        <w:t>вместимостью</w:t>
      </w:r>
      <w:r w:rsidRPr="007F7CCE">
        <w:rPr>
          <w:rFonts w:ascii="Times New Roman" w:hAnsi="Times New Roman"/>
          <w:sz w:val="24"/>
          <w:szCs w:val="24"/>
        </w:rPr>
        <w:t xml:space="preserve"> 100,0 см</w:t>
      </w:r>
      <w:r w:rsidRPr="007F7CCE">
        <w:rPr>
          <w:rFonts w:ascii="Times New Roman" w:hAnsi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/>
          <w:sz w:val="24"/>
          <w:szCs w:val="24"/>
        </w:rPr>
        <w:t>, если</w:t>
      </w:r>
      <w:r w:rsidRPr="007F7CCE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массовая концентрация меди не более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0,05 мг/дм</w:t>
      </w:r>
      <w:r w:rsidRPr="007F7CCE">
        <w:rPr>
          <w:rFonts w:ascii="Times New Roman" w:hAnsi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/>
          <w:sz w:val="24"/>
          <w:szCs w:val="24"/>
        </w:rPr>
        <w:t xml:space="preserve"> (при большей массовой концентрации меди пробу разбавляют). Прибавляют 10,0 см</w:t>
      </w:r>
      <w:r w:rsidRPr="007F7CCE">
        <w:rPr>
          <w:rFonts w:ascii="Times New Roman" w:hAnsi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концентрированной азотной кислоты и выпаривают на водяной бане досуха. К сухому остатку добавляют ещё</w:t>
      </w:r>
      <w:r w:rsidRPr="007F7CCE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10,0 см</w:t>
      </w:r>
      <w:r w:rsidRPr="007F7CCE">
        <w:rPr>
          <w:rFonts w:ascii="Times New Roman" w:hAnsi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концентрированной азотной кислоты и выпаривают на водяной бане досуха. К сухому остатку добавляют 1,0 см</w:t>
      </w:r>
      <w:r w:rsidRPr="007F7CCE">
        <w:rPr>
          <w:rFonts w:ascii="Times New Roman" w:hAnsi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концентрированной азотной кислоты, 10-15 см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7F7CCE">
        <w:rPr>
          <w:rFonts w:ascii="Times New Roman" w:hAnsi="Times New Roman"/>
          <w:sz w:val="24"/>
          <w:szCs w:val="24"/>
        </w:rPr>
        <w:t xml:space="preserve"> обессоленной воды и</w:t>
      </w:r>
      <w:r w:rsidRPr="007F7CCE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кипятят для удаления окислов азота. Раствор охлаждают до</w:t>
      </w:r>
      <w:r w:rsidRPr="007F7CC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комнатной температуры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0A9C">
        <w:rPr>
          <w:rFonts w:ascii="Times New Roman" w:hAnsi="Times New Roman"/>
          <w:sz w:val="24"/>
          <w:szCs w:val="24"/>
        </w:rPr>
        <w:t>и количественно переносят в мерную колбу вместимостью 50 см</w:t>
      </w:r>
      <w:r w:rsidRPr="00BA0A9C">
        <w:rPr>
          <w:rFonts w:ascii="Times New Roman" w:hAnsi="Times New Roman"/>
          <w:sz w:val="24"/>
          <w:szCs w:val="24"/>
          <w:vertAlign w:val="superscript"/>
        </w:rPr>
        <w:t>3</w:t>
      </w:r>
      <w:r w:rsidRPr="00BA0A9C">
        <w:rPr>
          <w:rFonts w:ascii="Times New Roman" w:hAnsi="Times New Roman"/>
          <w:sz w:val="24"/>
          <w:szCs w:val="24"/>
        </w:rPr>
        <w:t>.</w:t>
      </w:r>
    </w:p>
    <w:p w14:paraId="6DD58F80" w14:textId="74CC2B5F" w:rsidR="00570DB3" w:rsidRPr="007F7CCE" w:rsidRDefault="00570DB3" w:rsidP="00570DB3">
      <w:pPr>
        <w:pStyle w:val="af2"/>
        <w:widowControl w:val="0"/>
        <w:tabs>
          <w:tab w:val="left" w:pos="574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8.3.3 </w:t>
      </w:r>
      <w:r w:rsidRPr="007F7CCE">
        <w:rPr>
          <w:rFonts w:ascii="Times New Roman" w:hAnsi="Times New Roman"/>
          <w:sz w:val="24"/>
          <w:szCs w:val="24"/>
        </w:rPr>
        <w:t>Дальнейшее</w:t>
      </w:r>
      <w:r w:rsidRPr="007F7CC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добавление</w:t>
      </w:r>
      <w:r w:rsidRPr="007F7CC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реактивов</w:t>
      </w:r>
      <w:r w:rsidRPr="007F7CC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и</w:t>
      </w:r>
      <w:r w:rsidRPr="007F7CCE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доведение</w:t>
      </w:r>
      <w:r w:rsidRPr="007F7CC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раствора</w:t>
      </w:r>
      <w:r w:rsidRPr="007F7CC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до</w:t>
      </w:r>
      <w:r w:rsidRPr="007F7CCE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метки</w:t>
      </w:r>
      <w:r w:rsidRPr="007F7CC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>по</w:t>
      </w:r>
      <w:r w:rsidRPr="007F7CCE"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pacing w:val="-16"/>
          <w:sz w:val="24"/>
          <w:szCs w:val="24"/>
        </w:rPr>
        <w:t>9.6</w:t>
      </w:r>
      <w:r w:rsidRPr="007F7CCE">
        <w:rPr>
          <w:rFonts w:ascii="Times New Roman" w:hAnsi="Times New Roman"/>
          <w:spacing w:val="-2"/>
          <w:sz w:val="24"/>
          <w:szCs w:val="24"/>
        </w:rPr>
        <w:t>.</w:t>
      </w:r>
    </w:p>
    <w:p w14:paraId="34EF0DD9" w14:textId="01FC6483" w:rsidR="00570DB3" w:rsidRPr="007F7CCE" w:rsidRDefault="00570DB3" w:rsidP="00570DB3">
      <w:pPr>
        <w:pStyle w:val="af2"/>
        <w:widowControl w:val="0"/>
        <w:tabs>
          <w:tab w:val="left" w:pos="1006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004C1E">
        <w:rPr>
          <w:rFonts w:ascii="Times New Roman" w:hAnsi="Times New Roman"/>
          <w:sz w:val="24"/>
          <w:szCs w:val="24"/>
        </w:rPr>
        <w:t>.3.4 Подготовку холостой пробы</w:t>
      </w:r>
      <w:r w:rsidRPr="007F7CCE">
        <w:rPr>
          <w:rFonts w:ascii="Times New Roman" w:hAnsi="Times New Roman"/>
          <w:b/>
          <w:sz w:val="24"/>
          <w:szCs w:val="24"/>
        </w:rPr>
        <w:t xml:space="preserve"> </w:t>
      </w:r>
      <w:r w:rsidRPr="007F7CCE">
        <w:rPr>
          <w:rFonts w:ascii="Times New Roman" w:hAnsi="Times New Roman"/>
          <w:sz w:val="24"/>
          <w:szCs w:val="24"/>
        </w:rPr>
        <w:t xml:space="preserve">проводят аналогично анализируемой пробе. Для этого добавляют те же реактивы в чистый стакан, используя вместо пробы обессоленную </w:t>
      </w:r>
      <w:r w:rsidRPr="007F7CCE">
        <w:rPr>
          <w:rFonts w:ascii="Times New Roman" w:hAnsi="Times New Roman"/>
          <w:sz w:val="24"/>
          <w:szCs w:val="24"/>
        </w:rPr>
        <w:lastRenderedPageBreak/>
        <w:t>воду.</w:t>
      </w:r>
    </w:p>
    <w:p w14:paraId="51F30A7C" w14:textId="77777777" w:rsidR="00570DB3" w:rsidRDefault="00570DB3" w:rsidP="0031382F">
      <w:pPr>
        <w:pStyle w:val="2"/>
        <w:numPr>
          <w:ilvl w:val="0"/>
          <w:numId w:val="0"/>
        </w:numPr>
        <w:ind w:left="567"/>
      </w:pPr>
    </w:p>
    <w:p w14:paraId="73E609EA" w14:textId="79B0C47A" w:rsidR="00570DB3" w:rsidRPr="00004C1E" w:rsidRDefault="00570DB3" w:rsidP="00E762B5">
      <w:pPr>
        <w:pStyle w:val="2"/>
      </w:pPr>
      <w:bookmarkStart w:id="39" w:name="_Toc120985440"/>
      <w:r w:rsidRPr="00004C1E">
        <w:t>Подготовка</w:t>
      </w:r>
      <w:r w:rsidRPr="00570DB3">
        <w:t xml:space="preserve"> прибора</w:t>
      </w:r>
      <w:bookmarkEnd w:id="39"/>
    </w:p>
    <w:p w14:paraId="5B17522A" w14:textId="77777777" w:rsidR="00570DB3" w:rsidRDefault="00570DB3" w:rsidP="00570DB3">
      <w:pPr>
        <w:pStyle w:val="aff"/>
        <w:spacing w:after="0"/>
        <w:ind w:firstLine="567"/>
        <w:rPr>
          <w:sz w:val="24"/>
        </w:rPr>
      </w:pPr>
    </w:p>
    <w:p w14:paraId="28B7EE59" w14:textId="77777777" w:rsidR="00570DB3" w:rsidRDefault="00570DB3" w:rsidP="00570DB3">
      <w:pPr>
        <w:pStyle w:val="aff"/>
        <w:spacing w:after="0"/>
        <w:ind w:firstLine="567"/>
        <w:rPr>
          <w:sz w:val="24"/>
        </w:rPr>
      </w:pPr>
      <w:r w:rsidRPr="007F7CCE">
        <w:rPr>
          <w:sz w:val="24"/>
        </w:rPr>
        <w:t xml:space="preserve">Подготовку </w:t>
      </w:r>
      <w:proofErr w:type="spellStart"/>
      <w:r w:rsidRPr="007F7CCE">
        <w:rPr>
          <w:sz w:val="24"/>
        </w:rPr>
        <w:t>фотоэлектроколориметра</w:t>
      </w:r>
      <w:proofErr w:type="spellEnd"/>
      <w:r w:rsidRPr="007F7CCE">
        <w:rPr>
          <w:sz w:val="24"/>
        </w:rPr>
        <w:t xml:space="preserve"> проводят в соответствии</w:t>
      </w:r>
      <w:r w:rsidRPr="007F7CCE">
        <w:rPr>
          <w:spacing w:val="25"/>
          <w:sz w:val="24"/>
        </w:rPr>
        <w:t xml:space="preserve"> </w:t>
      </w:r>
      <w:r w:rsidRPr="007F7CCE">
        <w:rPr>
          <w:sz w:val="24"/>
        </w:rPr>
        <w:t>с</w:t>
      </w:r>
      <w:r w:rsidRPr="007F7CCE">
        <w:rPr>
          <w:spacing w:val="-10"/>
          <w:sz w:val="24"/>
        </w:rPr>
        <w:t xml:space="preserve"> </w:t>
      </w:r>
      <w:r w:rsidRPr="007F7CCE">
        <w:rPr>
          <w:sz w:val="24"/>
        </w:rPr>
        <w:t>руководством по</w:t>
      </w:r>
      <w:r w:rsidRPr="007F7CCE">
        <w:rPr>
          <w:spacing w:val="-3"/>
          <w:sz w:val="24"/>
        </w:rPr>
        <w:t xml:space="preserve"> </w:t>
      </w:r>
      <w:r w:rsidRPr="007F7CCE">
        <w:rPr>
          <w:sz w:val="24"/>
        </w:rPr>
        <w:t>эксплуатации</w:t>
      </w:r>
      <w:r w:rsidRPr="007F7CCE">
        <w:rPr>
          <w:spacing w:val="21"/>
          <w:sz w:val="24"/>
        </w:rPr>
        <w:t xml:space="preserve"> </w:t>
      </w:r>
      <w:r w:rsidRPr="007F7CCE">
        <w:rPr>
          <w:sz w:val="24"/>
        </w:rPr>
        <w:t>прибора.</w:t>
      </w:r>
    </w:p>
    <w:p w14:paraId="333FA50C" w14:textId="77777777" w:rsidR="00570DB3" w:rsidRPr="007F7CCE" w:rsidRDefault="00570DB3" w:rsidP="00570DB3">
      <w:pPr>
        <w:pStyle w:val="aff"/>
        <w:spacing w:after="0"/>
        <w:ind w:firstLine="567"/>
        <w:rPr>
          <w:sz w:val="24"/>
        </w:rPr>
      </w:pPr>
    </w:p>
    <w:p w14:paraId="2BAB9999" w14:textId="6FBBD73A" w:rsidR="00570DB3" w:rsidRDefault="00570DB3" w:rsidP="00E762B5">
      <w:pPr>
        <w:pStyle w:val="2"/>
      </w:pPr>
      <w:bookmarkStart w:id="40" w:name="_Toc120985441"/>
      <w:r w:rsidRPr="00570DB3">
        <w:t xml:space="preserve">Построение </w:t>
      </w:r>
      <w:proofErr w:type="spellStart"/>
      <w:r w:rsidRPr="00570DB3">
        <w:t>градуировочного</w:t>
      </w:r>
      <w:proofErr w:type="spellEnd"/>
      <w:r w:rsidRPr="00570DB3">
        <w:t xml:space="preserve"> графика</w:t>
      </w:r>
      <w:bookmarkEnd w:id="40"/>
    </w:p>
    <w:p w14:paraId="71304D0F" w14:textId="77777777" w:rsidR="00570DB3" w:rsidRDefault="00570DB3" w:rsidP="00570DB3">
      <w:pPr>
        <w:widowControl w:val="0"/>
        <w:tabs>
          <w:tab w:val="left" w:pos="1493"/>
        </w:tabs>
        <w:autoSpaceDE w:val="0"/>
        <w:autoSpaceDN w:val="0"/>
        <w:ind w:firstLine="567"/>
        <w:rPr>
          <w:sz w:val="24"/>
        </w:rPr>
      </w:pPr>
    </w:p>
    <w:p w14:paraId="6509276B" w14:textId="30AE7D05" w:rsidR="00570DB3" w:rsidRPr="00004C1E" w:rsidRDefault="00570DB3" w:rsidP="00570DB3">
      <w:pPr>
        <w:widowControl w:val="0"/>
        <w:tabs>
          <w:tab w:val="left" w:pos="1493"/>
        </w:tabs>
        <w:autoSpaceDE w:val="0"/>
        <w:autoSpaceDN w:val="0"/>
        <w:ind w:firstLine="567"/>
        <w:rPr>
          <w:sz w:val="24"/>
        </w:rPr>
      </w:pPr>
      <w:r>
        <w:rPr>
          <w:sz w:val="24"/>
        </w:rPr>
        <w:t xml:space="preserve">8.5.1 </w:t>
      </w:r>
      <w:r w:rsidRPr="00004C1E">
        <w:rPr>
          <w:sz w:val="24"/>
        </w:rPr>
        <w:t xml:space="preserve">В десять мерных колб (по две колбы для раствора каждой концентрации) вместимостью 50 </w:t>
      </w:r>
      <w:r w:rsidRPr="009F67FE">
        <w:rPr>
          <w:sz w:val="24"/>
        </w:rPr>
        <w:t>см</w:t>
      </w:r>
      <w:r w:rsidRPr="009F67FE">
        <w:rPr>
          <w:sz w:val="24"/>
          <w:vertAlign w:val="superscript"/>
        </w:rPr>
        <w:t>3</w:t>
      </w:r>
      <w:r w:rsidRPr="009F67FE">
        <w:rPr>
          <w:spacing w:val="40"/>
          <w:sz w:val="24"/>
        </w:rPr>
        <w:t xml:space="preserve"> </w:t>
      </w:r>
      <w:r w:rsidRPr="009F67FE">
        <w:rPr>
          <w:sz w:val="24"/>
        </w:rPr>
        <w:t>вводят мерной пипеткой 1,0; 2,0; 3,0; 4,0 и 5,0 см</w:t>
      </w:r>
      <w:r w:rsidRPr="009F67FE">
        <w:rPr>
          <w:sz w:val="24"/>
          <w:vertAlign w:val="superscript"/>
        </w:rPr>
        <w:t>3</w:t>
      </w:r>
      <w:r w:rsidRPr="009F67FE">
        <w:rPr>
          <w:spacing w:val="40"/>
          <w:sz w:val="24"/>
        </w:rPr>
        <w:t xml:space="preserve"> </w:t>
      </w:r>
      <w:r w:rsidRPr="009F67FE">
        <w:rPr>
          <w:sz w:val="24"/>
        </w:rPr>
        <w:t xml:space="preserve">рабочего раствора ионов </w:t>
      </w:r>
      <w:r w:rsidRPr="009F67FE">
        <w:rPr>
          <w:i/>
          <w:sz w:val="24"/>
          <w:lang w:val="en-US"/>
        </w:rPr>
        <w:t>Cu</w:t>
      </w:r>
      <w:r w:rsidRPr="00570DB3">
        <w:rPr>
          <w:rStyle w:val="Bodytext28pt"/>
          <w:b w:val="0"/>
          <w:bCs w:val="0"/>
          <w:i w:val="0"/>
          <w:iCs w:val="0"/>
          <w:sz w:val="24"/>
        </w:rPr>
        <w:t>(</w:t>
      </w:r>
      <w:r w:rsidRPr="00570DB3">
        <w:rPr>
          <w:rStyle w:val="Bodytext28pt"/>
          <w:b w:val="0"/>
          <w:bCs w:val="0"/>
          <w:i w:val="0"/>
          <w:iCs w:val="0"/>
          <w:sz w:val="24"/>
          <w:lang w:val="en-US"/>
        </w:rPr>
        <w:t>II</w:t>
      </w:r>
      <w:r w:rsidRPr="00570DB3">
        <w:rPr>
          <w:rStyle w:val="Bodytext28pt"/>
          <w:b w:val="0"/>
          <w:bCs w:val="0"/>
          <w:i w:val="0"/>
          <w:iCs w:val="0"/>
          <w:sz w:val="24"/>
        </w:rPr>
        <w:t>)</w:t>
      </w:r>
      <w:r w:rsidRPr="009F67FE">
        <w:rPr>
          <w:rStyle w:val="Bodytext28pt"/>
          <w:bCs w:val="0"/>
          <w:i w:val="0"/>
          <w:iCs w:val="0"/>
          <w:sz w:val="24"/>
        </w:rPr>
        <w:t xml:space="preserve"> </w:t>
      </w:r>
      <w:r w:rsidRPr="009F67FE">
        <w:rPr>
          <w:sz w:val="24"/>
        </w:rPr>
        <w:t>массовой концентрацией 1 мг/дм</w:t>
      </w:r>
      <w:r w:rsidRPr="009F67FE">
        <w:rPr>
          <w:sz w:val="24"/>
          <w:vertAlign w:val="superscript"/>
        </w:rPr>
        <w:t>3</w:t>
      </w:r>
      <w:r>
        <w:rPr>
          <w:sz w:val="24"/>
        </w:rPr>
        <w:t xml:space="preserve">, </w:t>
      </w:r>
      <w:r w:rsidRPr="009F67FE">
        <w:rPr>
          <w:sz w:val="24"/>
        </w:rPr>
        <w:t xml:space="preserve"> </w:t>
      </w:r>
      <w:r w:rsidRPr="00BA0A9C">
        <w:rPr>
          <w:sz w:val="24"/>
        </w:rPr>
        <w:t>что соответствует 1,0; 2,0; 3,0; 4,0; 5,0 мкг меди в пробе.</w:t>
      </w:r>
      <w:r>
        <w:rPr>
          <w:sz w:val="24"/>
        </w:rPr>
        <w:t xml:space="preserve"> </w:t>
      </w:r>
      <w:r w:rsidRPr="009F67FE">
        <w:rPr>
          <w:sz w:val="24"/>
        </w:rPr>
        <w:t>В каждую</w:t>
      </w:r>
      <w:r w:rsidRPr="009F67FE">
        <w:rPr>
          <w:spacing w:val="58"/>
          <w:sz w:val="24"/>
        </w:rPr>
        <w:t xml:space="preserve"> </w:t>
      </w:r>
      <w:r w:rsidRPr="009F67FE">
        <w:rPr>
          <w:sz w:val="24"/>
        </w:rPr>
        <w:t>колбу добавляют обессоленной воды примерно от 25 до 30 см</w:t>
      </w:r>
      <w:r w:rsidRPr="009F67FE">
        <w:rPr>
          <w:sz w:val="24"/>
          <w:vertAlign w:val="superscript"/>
        </w:rPr>
        <w:t>3</w:t>
      </w:r>
      <w:r w:rsidRPr="009F67FE">
        <w:rPr>
          <w:sz w:val="24"/>
        </w:rPr>
        <w:t>,</w:t>
      </w:r>
      <w:r w:rsidRPr="009F67FE">
        <w:rPr>
          <w:spacing w:val="40"/>
          <w:sz w:val="24"/>
        </w:rPr>
        <w:t xml:space="preserve"> </w:t>
      </w:r>
      <w:r w:rsidRPr="009F67FE">
        <w:rPr>
          <w:sz w:val="24"/>
        </w:rPr>
        <w:t>добавляют</w:t>
      </w:r>
      <w:r w:rsidRPr="00004C1E">
        <w:rPr>
          <w:sz w:val="24"/>
        </w:rPr>
        <w:t xml:space="preserve"> мерной пипеткой по 1,0</w:t>
      </w:r>
      <w:r w:rsidRPr="00004C1E">
        <w:rPr>
          <w:spacing w:val="-2"/>
          <w:sz w:val="24"/>
        </w:rPr>
        <w:t xml:space="preserve"> </w:t>
      </w:r>
      <w:r w:rsidRPr="00004C1E">
        <w:rPr>
          <w:sz w:val="24"/>
        </w:rPr>
        <w:t>см</w:t>
      </w:r>
      <w:r>
        <w:rPr>
          <w:sz w:val="24"/>
          <w:vertAlign w:val="superscript"/>
        </w:rPr>
        <w:t>3</w:t>
      </w:r>
      <w:r w:rsidRPr="00004C1E">
        <w:rPr>
          <w:sz w:val="24"/>
        </w:rPr>
        <w:t xml:space="preserve"> концентрированной азотной кислоты и </w:t>
      </w:r>
      <w:r>
        <w:rPr>
          <w:sz w:val="24"/>
        </w:rPr>
        <w:t xml:space="preserve">от </w:t>
      </w:r>
      <w:r w:rsidRPr="00004C1E">
        <w:rPr>
          <w:sz w:val="24"/>
        </w:rPr>
        <w:t>3</w:t>
      </w:r>
      <w:r>
        <w:rPr>
          <w:sz w:val="24"/>
        </w:rPr>
        <w:t xml:space="preserve"> до               </w:t>
      </w:r>
      <w:r w:rsidRPr="00004C1E">
        <w:rPr>
          <w:sz w:val="24"/>
        </w:rPr>
        <w:t>5 капель индикатора</w:t>
      </w:r>
      <w:r w:rsidRPr="00004C1E">
        <w:rPr>
          <w:spacing w:val="40"/>
          <w:sz w:val="24"/>
        </w:rPr>
        <w:t xml:space="preserve"> </w:t>
      </w:r>
      <w:proofErr w:type="spellStart"/>
      <w:r w:rsidRPr="00004C1E">
        <w:rPr>
          <w:sz w:val="24"/>
        </w:rPr>
        <w:t>пентаметоксикрасного</w:t>
      </w:r>
      <w:proofErr w:type="spellEnd"/>
      <w:r w:rsidRPr="00004C1E">
        <w:rPr>
          <w:sz w:val="24"/>
        </w:rPr>
        <w:t>. Жидкость окрашивается в сиренево-красный цвет, её нейтрализуют, осторожно добавляя раствор аммиака с массовой долей 25</w:t>
      </w:r>
      <w:r>
        <w:rPr>
          <w:sz w:val="24"/>
        </w:rPr>
        <w:t xml:space="preserve"> </w:t>
      </w:r>
      <w:r w:rsidRPr="00004C1E">
        <w:rPr>
          <w:sz w:val="24"/>
        </w:rPr>
        <w:t xml:space="preserve">% до обесцвечивания </w:t>
      </w:r>
      <w:r>
        <w:rPr>
          <w:sz w:val="24"/>
        </w:rPr>
        <w:t>жидкости</w:t>
      </w:r>
      <w:r w:rsidRPr="00004C1E">
        <w:rPr>
          <w:sz w:val="24"/>
        </w:rPr>
        <w:t xml:space="preserve">. Затем в каждую колбу вносят по 3,0 </w:t>
      </w:r>
      <w:proofErr w:type="spellStart"/>
      <w:r w:rsidRPr="00004C1E">
        <w:rPr>
          <w:sz w:val="24"/>
        </w:rPr>
        <w:t>см</w:t>
      </w:r>
      <w:r w:rsidRPr="00004C1E">
        <w:rPr>
          <w:sz w:val="24"/>
          <w:vertAlign w:val="superscript"/>
        </w:rPr>
        <w:t>З</w:t>
      </w:r>
      <w:proofErr w:type="spellEnd"/>
      <w:r w:rsidRPr="00004C1E">
        <w:rPr>
          <w:sz w:val="24"/>
        </w:rPr>
        <w:t xml:space="preserve"> раствора лимоннокислого аммония с массовой долей 10</w:t>
      </w:r>
      <w:r>
        <w:rPr>
          <w:sz w:val="24"/>
        </w:rPr>
        <w:t xml:space="preserve"> </w:t>
      </w:r>
      <w:r w:rsidRPr="00004C1E">
        <w:rPr>
          <w:sz w:val="24"/>
        </w:rPr>
        <w:t>%, по</w:t>
      </w:r>
      <w:r>
        <w:rPr>
          <w:sz w:val="24"/>
        </w:rPr>
        <w:t xml:space="preserve"> </w:t>
      </w:r>
      <w:r w:rsidRPr="00004C1E">
        <w:rPr>
          <w:sz w:val="24"/>
        </w:rPr>
        <w:t>1,0 см</w:t>
      </w:r>
      <w:r w:rsidRPr="00004C1E">
        <w:rPr>
          <w:sz w:val="24"/>
          <w:vertAlign w:val="superscript"/>
        </w:rPr>
        <w:t>3</w:t>
      </w:r>
      <w:r w:rsidRPr="00004C1E">
        <w:rPr>
          <w:sz w:val="24"/>
        </w:rPr>
        <w:t xml:space="preserve"> раствора аммиака с массовой</w:t>
      </w:r>
      <w:r w:rsidRPr="00004C1E">
        <w:rPr>
          <w:spacing w:val="-1"/>
          <w:sz w:val="24"/>
        </w:rPr>
        <w:t xml:space="preserve"> </w:t>
      </w:r>
      <w:r w:rsidRPr="00004C1E">
        <w:rPr>
          <w:sz w:val="24"/>
        </w:rPr>
        <w:t>долей</w:t>
      </w:r>
      <w:r w:rsidRPr="00004C1E">
        <w:rPr>
          <w:spacing w:val="-2"/>
          <w:sz w:val="24"/>
        </w:rPr>
        <w:t xml:space="preserve"> </w:t>
      </w:r>
      <w:r w:rsidRPr="00004C1E">
        <w:rPr>
          <w:sz w:val="24"/>
        </w:rPr>
        <w:t>10 %,</w:t>
      </w:r>
      <w:r w:rsidRPr="00004C1E">
        <w:rPr>
          <w:spacing w:val="40"/>
          <w:sz w:val="24"/>
        </w:rPr>
        <w:t xml:space="preserve"> </w:t>
      </w:r>
      <w:r w:rsidRPr="00004C1E">
        <w:rPr>
          <w:sz w:val="24"/>
        </w:rPr>
        <w:t>и</w:t>
      </w:r>
      <w:r w:rsidRPr="00004C1E">
        <w:rPr>
          <w:spacing w:val="-13"/>
          <w:sz w:val="24"/>
        </w:rPr>
        <w:t xml:space="preserve"> </w:t>
      </w:r>
      <w:r w:rsidRPr="00004C1E">
        <w:rPr>
          <w:sz w:val="24"/>
        </w:rPr>
        <w:t>2,5</w:t>
      </w:r>
      <w:r w:rsidRPr="00004C1E">
        <w:rPr>
          <w:spacing w:val="-3"/>
          <w:sz w:val="24"/>
        </w:rPr>
        <w:t xml:space="preserve"> </w:t>
      </w:r>
      <w:r w:rsidRPr="00004C1E">
        <w:rPr>
          <w:sz w:val="24"/>
        </w:rPr>
        <w:t>см</w:t>
      </w:r>
      <w:r w:rsidRPr="00004C1E">
        <w:rPr>
          <w:sz w:val="24"/>
          <w:vertAlign w:val="superscript"/>
        </w:rPr>
        <w:t>3</w:t>
      </w:r>
      <w:r w:rsidRPr="00004C1E">
        <w:rPr>
          <w:spacing w:val="-17"/>
          <w:sz w:val="24"/>
        </w:rPr>
        <w:t xml:space="preserve"> </w:t>
      </w:r>
      <w:r w:rsidRPr="00004C1E">
        <w:rPr>
          <w:sz w:val="24"/>
        </w:rPr>
        <w:t xml:space="preserve">раствора </w:t>
      </w:r>
      <w:proofErr w:type="spellStart"/>
      <w:r w:rsidRPr="00004C1E">
        <w:rPr>
          <w:sz w:val="24"/>
        </w:rPr>
        <w:t>купризона</w:t>
      </w:r>
      <w:proofErr w:type="spellEnd"/>
      <w:r w:rsidRPr="00004C1E">
        <w:rPr>
          <w:sz w:val="24"/>
        </w:rPr>
        <w:t>.</w:t>
      </w:r>
      <w:r w:rsidRPr="00004C1E">
        <w:rPr>
          <w:spacing w:val="40"/>
          <w:sz w:val="24"/>
        </w:rPr>
        <w:t xml:space="preserve"> </w:t>
      </w:r>
      <w:r w:rsidRPr="00004C1E">
        <w:rPr>
          <w:sz w:val="24"/>
        </w:rPr>
        <w:t>После</w:t>
      </w:r>
      <w:r w:rsidRPr="00004C1E">
        <w:rPr>
          <w:spacing w:val="-6"/>
          <w:sz w:val="24"/>
        </w:rPr>
        <w:t xml:space="preserve"> </w:t>
      </w:r>
      <w:r w:rsidRPr="00004C1E">
        <w:rPr>
          <w:sz w:val="24"/>
        </w:rPr>
        <w:t>введения каждого</w:t>
      </w:r>
      <w:r w:rsidRPr="00004C1E">
        <w:rPr>
          <w:spacing w:val="-3"/>
          <w:sz w:val="24"/>
        </w:rPr>
        <w:t xml:space="preserve"> </w:t>
      </w:r>
      <w:r w:rsidRPr="00004C1E">
        <w:rPr>
          <w:sz w:val="24"/>
        </w:rPr>
        <w:t>реактива жидкость тщательно перемешивают,</w:t>
      </w:r>
      <w:r w:rsidRPr="00004C1E">
        <w:rPr>
          <w:spacing w:val="40"/>
          <w:sz w:val="24"/>
        </w:rPr>
        <w:t xml:space="preserve"> </w:t>
      </w:r>
      <w:r w:rsidRPr="00004C1E">
        <w:rPr>
          <w:sz w:val="24"/>
        </w:rPr>
        <w:t xml:space="preserve">доводят обессоленной водой до метки и вновь перемешивают. Получают </w:t>
      </w:r>
      <w:r>
        <w:rPr>
          <w:sz w:val="24"/>
        </w:rPr>
        <w:t>шкалу</w:t>
      </w:r>
      <w:r w:rsidRPr="00004C1E">
        <w:rPr>
          <w:sz w:val="24"/>
        </w:rPr>
        <w:t xml:space="preserve"> </w:t>
      </w:r>
      <w:proofErr w:type="spellStart"/>
      <w:r w:rsidRPr="00004C1E">
        <w:rPr>
          <w:sz w:val="24"/>
        </w:rPr>
        <w:t>градуировочных</w:t>
      </w:r>
      <w:proofErr w:type="spellEnd"/>
      <w:r w:rsidRPr="00004C1E">
        <w:rPr>
          <w:sz w:val="24"/>
        </w:rPr>
        <w:t xml:space="preserve"> растворов, соответствующих массовым</w:t>
      </w:r>
      <w:r w:rsidRPr="00004C1E">
        <w:rPr>
          <w:spacing w:val="40"/>
          <w:sz w:val="24"/>
        </w:rPr>
        <w:t xml:space="preserve"> </w:t>
      </w:r>
      <w:r w:rsidRPr="00004C1E">
        <w:rPr>
          <w:sz w:val="24"/>
        </w:rPr>
        <w:t>концентрациям</w:t>
      </w:r>
      <w:r w:rsidRPr="00004C1E">
        <w:rPr>
          <w:spacing w:val="40"/>
          <w:sz w:val="24"/>
        </w:rPr>
        <w:t xml:space="preserve"> </w:t>
      </w:r>
      <w:r w:rsidRPr="00004C1E">
        <w:rPr>
          <w:sz w:val="24"/>
        </w:rPr>
        <w:t>меди</w:t>
      </w:r>
      <w:r w:rsidRPr="00004C1E">
        <w:rPr>
          <w:spacing w:val="20"/>
          <w:sz w:val="24"/>
        </w:rPr>
        <w:t xml:space="preserve"> </w:t>
      </w:r>
      <w:r w:rsidRPr="00004C1E">
        <w:rPr>
          <w:sz w:val="24"/>
        </w:rPr>
        <w:t>в расчете</w:t>
      </w:r>
      <w:r w:rsidRPr="00004C1E">
        <w:rPr>
          <w:spacing w:val="33"/>
          <w:sz w:val="24"/>
        </w:rPr>
        <w:t xml:space="preserve"> </w:t>
      </w:r>
      <w:r w:rsidRPr="00004C1E">
        <w:rPr>
          <w:sz w:val="24"/>
        </w:rPr>
        <w:t>на</w:t>
      </w:r>
      <w:r w:rsidRPr="00004C1E">
        <w:rPr>
          <w:spacing w:val="23"/>
          <w:sz w:val="24"/>
        </w:rPr>
        <w:t xml:space="preserve"> </w:t>
      </w:r>
      <w:r w:rsidRPr="00004C1E">
        <w:rPr>
          <w:sz w:val="24"/>
        </w:rPr>
        <w:t>50 см</w:t>
      </w:r>
      <w:r w:rsidRPr="00004C1E">
        <w:rPr>
          <w:sz w:val="24"/>
          <w:vertAlign w:val="superscript"/>
        </w:rPr>
        <w:t>3</w:t>
      </w:r>
      <w:r>
        <w:rPr>
          <w:sz w:val="24"/>
          <w:vertAlign w:val="superscript"/>
        </w:rPr>
        <w:t xml:space="preserve"> </w:t>
      </w:r>
      <w:r w:rsidRPr="00004C1E">
        <w:rPr>
          <w:sz w:val="24"/>
        </w:rPr>
        <w:t>пробы 0,02; 0,04; 0,06; 0,08;</w:t>
      </w:r>
      <w:r w:rsidRPr="00004C1E">
        <w:rPr>
          <w:spacing w:val="80"/>
          <w:sz w:val="24"/>
        </w:rPr>
        <w:t xml:space="preserve"> </w:t>
      </w:r>
      <w:r w:rsidRPr="00004C1E">
        <w:rPr>
          <w:sz w:val="24"/>
        </w:rPr>
        <w:t>0,10 мг/дм</w:t>
      </w:r>
      <w:r>
        <w:rPr>
          <w:sz w:val="24"/>
          <w:vertAlign w:val="superscript"/>
        </w:rPr>
        <w:t>3</w:t>
      </w:r>
      <w:r w:rsidRPr="00004C1E">
        <w:rPr>
          <w:spacing w:val="-1"/>
          <w:sz w:val="24"/>
        </w:rPr>
        <w:t xml:space="preserve"> </w:t>
      </w:r>
      <w:r w:rsidRPr="00004C1E">
        <w:rPr>
          <w:sz w:val="24"/>
        </w:rPr>
        <w:t>(20,</w:t>
      </w:r>
      <w:r w:rsidRPr="00004C1E">
        <w:rPr>
          <w:spacing w:val="-9"/>
          <w:sz w:val="24"/>
        </w:rPr>
        <w:t xml:space="preserve"> </w:t>
      </w:r>
      <w:r w:rsidRPr="00004C1E">
        <w:rPr>
          <w:sz w:val="24"/>
        </w:rPr>
        <w:t>40,</w:t>
      </w:r>
      <w:r w:rsidRPr="00004C1E">
        <w:rPr>
          <w:spacing w:val="-12"/>
          <w:sz w:val="24"/>
        </w:rPr>
        <w:t xml:space="preserve"> </w:t>
      </w:r>
      <w:r w:rsidRPr="00004C1E">
        <w:rPr>
          <w:sz w:val="24"/>
        </w:rPr>
        <w:t>60,</w:t>
      </w:r>
      <w:r w:rsidRPr="00004C1E">
        <w:rPr>
          <w:spacing w:val="-13"/>
          <w:sz w:val="24"/>
        </w:rPr>
        <w:t xml:space="preserve"> </w:t>
      </w:r>
      <w:r w:rsidRPr="00004C1E">
        <w:rPr>
          <w:sz w:val="24"/>
        </w:rPr>
        <w:t>80,</w:t>
      </w:r>
      <w:r w:rsidRPr="00004C1E">
        <w:rPr>
          <w:spacing w:val="-12"/>
          <w:sz w:val="24"/>
        </w:rPr>
        <w:t xml:space="preserve"> </w:t>
      </w:r>
      <w:r w:rsidRPr="00004C1E">
        <w:rPr>
          <w:sz w:val="24"/>
        </w:rPr>
        <w:t>00</w:t>
      </w:r>
      <w:r w:rsidRPr="00004C1E">
        <w:rPr>
          <w:spacing w:val="-12"/>
          <w:sz w:val="24"/>
        </w:rPr>
        <w:t xml:space="preserve"> </w:t>
      </w:r>
      <w:r w:rsidRPr="00004C1E">
        <w:rPr>
          <w:sz w:val="24"/>
        </w:rPr>
        <w:t>мкг/дм</w:t>
      </w:r>
      <w:r>
        <w:rPr>
          <w:sz w:val="24"/>
          <w:vertAlign w:val="superscript"/>
        </w:rPr>
        <w:t>3</w:t>
      </w:r>
      <w:r w:rsidRPr="00004C1E">
        <w:rPr>
          <w:sz w:val="24"/>
        </w:rPr>
        <w:t>)</w:t>
      </w:r>
      <w:r>
        <w:rPr>
          <w:sz w:val="24"/>
        </w:rPr>
        <w:t>.</w:t>
      </w:r>
    </w:p>
    <w:p w14:paraId="2B3A0E29" w14:textId="77777777" w:rsidR="00570DB3" w:rsidRPr="00004C1E" w:rsidRDefault="00570DB3" w:rsidP="00570DB3">
      <w:pPr>
        <w:pStyle w:val="aff"/>
        <w:spacing w:after="0"/>
        <w:ind w:firstLine="567"/>
        <w:rPr>
          <w:sz w:val="24"/>
        </w:rPr>
      </w:pPr>
      <w:r w:rsidRPr="00004C1E">
        <w:rPr>
          <w:sz w:val="24"/>
        </w:rPr>
        <w:t xml:space="preserve">Одновременно готовят </w:t>
      </w:r>
      <w:r>
        <w:rPr>
          <w:sz w:val="24"/>
        </w:rPr>
        <w:t xml:space="preserve">от </w:t>
      </w:r>
      <w:r w:rsidRPr="00004C1E">
        <w:rPr>
          <w:sz w:val="24"/>
        </w:rPr>
        <w:t>3</w:t>
      </w:r>
      <w:r>
        <w:rPr>
          <w:sz w:val="24"/>
        </w:rPr>
        <w:t xml:space="preserve"> до 4</w:t>
      </w:r>
      <w:r w:rsidRPr="00004C1E">
        <w:rPr>
          <w:sz w:val="24"/>
        </w:rPr>
        <w:t xml:space="preserve"> холостых раствора: вносят</w:t>
      </w:r>
      <w:r w:rsidRPr="00004C1E">
        <w:rPr>
          <w:spacing w:val="40"/>
          <w:sz w:val="24"/>
        </w:rPr>
        <w:t xml:space="preserve"> </w:t>
      </w:r>
      <w:r w:rsidRPr="00004C1E">
        <w:rPr>
          <w:sz w:val="24"/>
        </w:rPr>
        <w:t xml:space="preserve">те же реактивы, но без раствора ионов </w:t>
      </w:r>
      <w:proofErr w:type="gramStart"/>
      <w:r w:rsidRPr="007F7CCE">
        <w:rPr>
          <w:i/>
          <w:sz w:val="24"/>
          <w:lang w:val="en-US"/>
        </w:rPr>
        <w:t>Cu</w:t>
      </w:r>
      <w:r w:rsidRPr="00570DB3">
        <w:rPr>
          <w:rStyle w:val="Bodytext28pt"/>
          <w:b w:val="0"/>
          <w:bCs w:val="0"/>
          <w:i w:val="0"/>
          <w:iCs w:val="0"/>
          <w:sz w:val="24"/>
        </w:rPr>
        <w:t>(</w:t>
      </w:r>
      <w:proofErr w:type="gramEnd"/>
      <w:r w:rsidRPr="00570DB3">
        <w:rPr>
          <w:rStyle w:val="Bodytext28pt"/>
          <w:b w:val="0"/>
          <w:bCs w:val="0"/>
          <w:i w:val="0"/>
          <w:iCs w:val="0"/>
          <w:sz w:val="24"/>
          <w:lang w:val="en-US"/>
        </w:rPr>
        <w:t>II</w:t>
      </w:r>
      <w:r w:rsidRPr="00570DB3">
        <w:rPr>
          <w:rStyle w:val="Bodytext28pt"/>
          <w:b w:val="0"/>
          <w:bCs w:val="0"/>
          <w:i w:val="0"/>
          <w:iCs w:val="0"/>
          <w:sz w:val="24"/>
        </w:rPr>
        <w:t>)</w:t>
      </w:r>
      <w:r w:rsidRPr="00570DB3">
        <w:rPr>
          <w:b/>
          <w:sz w:val="24"/>
        </w:rPr>
        <w:t>.</w:t>
      </w:r>
    </w:p>
    <w:p w14:paraId="6D3E1003" w14:textId="77777777" w:rsidR="00570DB3" w:rsidRPr="00004C1E" w:rsidRDefault="00570DB3" w:rsidP="00570DB3">
      <w:pPr>
        <w:pStyle w:val="aff"/>
        <w:spacing w:after="0"/>
        <w:ind w:firstLine="567"/>
        <w:rPr>
          <w:sz w:val="24"/>
        </w:rPr>
      </w:pPr>
      <w:r w:rsidRPr="00004C1E">
        <w:rPr>
          <w:sz w:val="24"/>
        </w:rPr>
        <w:t>Измерения</w:t>
      </w:r>
      <w:r w:rsidRPr="00004C1E">
        <w:rPr>
          <w:spacing w:val="-12"/>
          <w:sz w:val="24"/>
        </w:rPr>
        <w:t xml:space="preserve"> </w:t>
      </w:r>
      <w:r w:rsidRPr="00004C1E">
        <w:rPr>
          <w:sz w:val="24"/>
        </w:rPr>
        <w:t>выполняют</w:t>
      </w:r>
      <w:r w:rsidRPr="00004C1E">
        <w:rPr>
          <w:spacing w:val="-14"/>
          <w:sz w:val="24"/>
        </w:rPr>
        <w:t xml:space="preserve"> </w:t>
      </w:r>
      <w:r w:rsidRPr="00004C1E">
        <w:rPr>
          <w:sz w:val="24"/>
        </w:rPr>
        <w:t>спустя</w:t>
      </w:r>
      <w:r w:rsidRPr="00004C1E">
        <w:rPr>
          <w:spacing w:val="-15"/>
          <w:sz w:val="24"/>
        </w:rPr>
        <w:t xml:space="preserve"> </w:t>
      </w:r>
      <w:r w:rsidRPr="00004C1E">
        <w:rPr>
          <w:sz w:val="24"/>
        </w:rPr>
        <w:t>10</w:t>
      </w:r>
      <w:r w:rsidRPr="00004C1E">
        <w:rPr>
          <w:spacing w:val="-17"/>
          <w:sz w:val="24"/>
        </w:rPr>
        <w:t xml:space="preserve"> </w:t>
      </w:r>
      <w:r w:rsidRPr="00004C1E">
        <w:rPr>
          <w:spacing w:val="-4"/>
          <w:sz w:val="24"/>
        </w:rPr>
        <w:t>мин.</w:t>
      </w:r>
    </w:p>
    <w:p w14:paraId="00F92A1F" w14:textId="4032CE6E" w:rsidR="00570DB3" w:rsidRPr="00004C1E" w:rsidRDefault="00570DB3" w:rsidP="00570DB3">
      <w:pPr>
        <w:widowControl w:val="0"/>
        <w:tabs>
          <w:tab w:val="left" w:pos="1462"/>
        </w:tabs>
        <w:autoSpaceDE w:val="0"/>
        <w:autoSpaceDN w:val="0"/>
        <w:ind w:firstLine="567"/>
        <w:rPr>
          <w:i/>
          <w:sz w:val="24"/>
        </w:rPr>
      </w:pPr>
      <w:r>
        <w:rPr>
          <w:sz w:val="24"/>
        </w:rPr>
        <w:t xml:space="preserve">8.5.2 </w:t>
      </w:r>
      <w:r w:rsidRPr="00004C1E">
        <w:rPr>
          <w:sz w:val="24"/>
        </w:rPr>
        <w:t xml:space="preserve">На фотоколориметре со светофильтром с областью пропускания 590 </w:t>
      </w:r>
      <w:proofErr w:type="spellStart"/>
      <w:r w:rsidRPr="00004C1E">
        <w:rPr>
          <w:sz w:val="24"/>
        </w:rPr>
        <w:t>нм</w:t>
      </w:r>
      <w:proofErr w:type="spellEnd"/>
      <w:r w:rsidRPr="00004C1E">
        <w:rPr>
          <w:sz w:val="24"/>
        </w:rPr>
        <w:t xml:space="preserve"> в кюветах 50 или 100 мм измеряют оптическую плотность </w:t>
      </w:r>
      <w:r>
        <w:rPr>
          <w:sz w:val="24"/>
        </w:rPr>
        <w:t>3-4</w:t>
      </w:r>
      <w:r w:rsidRPr="00004C1E">
        <w:rPr>
          <w:sz w:val="24"/>
        </w:rPr>
        <w:t xml:space="preserve"> холостых растворов в сравнении с обессоленной водой. Из полученных результатов вычисляют среднее арифметическое</w:t>
      </w:r>
      <w:r w:rsidRPr="00004C1E">
        <w:rPr>
          <w:spacing w:val="40"/>
          <w:sz w:val="24"/>
        </w:rPr>
        <w:t xml:space="preserve"> </w:t>
      </w:r>
      <w:r w:rsidRPr="00004C1E">
        <w:rPr>
          <w:sz w:val="24"/>
        </w:rPr>
        <w:t>значение</w:t>
      </w:r>
      <w:r w:rsidRPr="00004C1E">
        <w:rPr>
          <w:spacing w:val="40"/>
          <w:sz w:val="24"/>
        </w:rPr>
        <w:t xml:space="preserve"> </w:t>
      </w:r>
      <w:proofErr w:type="spellStart"/>
      <w:r w:rsidRPr="00004C1E">
        <w:rPr>
          <w:i/>
          <w:sz w:val="24"/>
        </w:rPr>
        <w:t>А</w:t>
      </w:r>
      <w:r w:rsidRPr="00004C1E">
        <w:rPr>
          <w:i/>
          <w:sz w:val="24"/>
          <w:vertAlign w:val="subscript"/>
        </w:rPr>
        <w:t>хол</w:t>
      </w:r>
      <w:proofErr w:type="spellEnd"/>
      <w:r w:rsidRPr="00004C1E">
        <w:rPr>
          <w:i/>
          <w:sz w:val="24"/>
        </w:rPr>
        <w:t>.</w:t>
      </w:r>
    </w:p>
    <w:p w14:paraId="71D19172" w14:textId="6B9EE6D0" w:rsidR="00570DB3" w:rsidRPr="00084D9E" w:rsidRDefault="00570DB3" w:rsidP="00570DB3">
      <w:pPr>
        <w:widowControl w:val="0"/>
        <w:tabs>
          <w:tab w:val="left" w:pos="1574"/>
        </w:tabs>
        <w:autoSpaceDE w:val="0"/>
        <w:autoSpaceDN w:val="0"/>
        <w:ind w:firstLine="567"/>
        <w:rPr>
          <w:i/>
          <w:sz w:val="24"/>
        </w:rPr>
      </w:pPr>
      <w:r>
        <w:rPr>
          <w:sz w:val="24"/>
        </w:rPr>
        <w:t xml:space="preserve">8.5.3 </w:t>
      </w:r>
      <w:r w:rsidRPr="00084D9E">
        <w:rPr>
          <w:sz w:val="24"/>
        </w:rPr>
        <w:t xml:space="preserve">Аналогично измеряют оптическую плотность каждого </w:t>
      </w:r>
      <w:proofErr w:type="spellStart"/>
      <w:r w:rsidRPr="00084D9E">
        <w:rPr>
          <w:sz w:val="24"/>
        </w:rPr>
        <w:t>градуировочного</w:t>
      </w:r>
      <w:proofErr w:type="spellEnd"/>
      <w:r w:rsidRPr="00084D9E">
        <w:rPr>
          <w:sz w:val="24"/>
        </w:rPr>
        <w:t xml:space="preserve"> раствора в сравнении с обессоленной водой. Для каждого из двух полученных результатов параллельных измерений</w:t>
      </w:r>
      <w:r w:rsidRPr="00084D9E">
        <w:rPr>
          <w:spacing w:val="-3"/>
          <w:sz w:val="24"/>
        </w:rPr>
        <w:t xml:space="preserve"> </w:t>
      </w:r>
      <w:r w:rsidRPr="00084D9E">
        <w:rPr>
          <w:sz w:val="24"/>
        </w:rPr>
        <w:t>вычисляют среднее</w:t>
      </w:r>
      <w:r w:rsidRPr="00084D9E">
        <w:rPr>
          <w:spacing w:val="-1"/>
          <w:sz w:val="24"/>
        </w:rPr>
        <w:t xml:space="preserve"> </w:t>
      </w:r>
      <w:r w:rsidRPr="00084D9E">
        <w:rPr>
          <w:sz w:val="24"/>
        </w:rPr>
        <w:t>арифметическое</w:t>
      </w:r>
      <w:r w:rsidRPr="00084D9E">
        <w:rPr>
          <w:spacing w:val="40"/>
          <w:sz w:val="24"/>
        </w:rPr>
        <w:t xml:space="preserve"> </w:t>
      </w:r>
      <w:r w:rsidRPr="00084D9E">
        <w:rPr>
          <w:sz w:val="24"/>
        </w:rPr>
        <w:t xml:space="preserve">значение </w:t>
      </w:r>
      <w:r w:rsidRPr="00084D9E">
        <w:rPr>
          <w:i/>
          <w:sz w:val="24"/>
        </w:rPr>
        <w:t>А</w:t>
      </w:r>
      <w:proofErr w:type="spellStart"/>
      <w:r w:rsidRPr="00084D9E">
        <w:rPr>
          <w:i/>
          <w:sz w:val="24"/>
          <w:vertAlign w:val="subscript"/>
          <w:lang w:val="en-US"/>
        </w:rPr>
        <w:t>i</w:t>
      </w:r>
      <w:proofErr w:type="spellEnd"/>
      <w:r w:rsidRPr="00084D9E">
        <w:rPr>
          <w:i/>
          <w:position w:val="-5"/>
          <w:sz w:val="24"/>
        </w:rPr>
        <w:t>;</w:t>
      </w:r>
    </w:p>
    <w:p w14:paraId="0FC5A65F" w14:textId="7278E253" w:rsidR="00570DB3" w:rsidRPr="00084D9E" w:rsidRDefault="00570DB3" w:rsidP="00570DB3">
      <w:pPr>
        <w:widowControl w:val="0"/>
        <w:tabs>
          <w:tab w:val="left" w:pos="1521"/>
          <w:tab w:val="left" w:pos="3333"/>
          <w:tab w:val="left" w:pos="5931"/>
          <w:tab w:val="left" w:pos="7235"/>
        </w:tabs>
        <w:autoSpaceDE w:val="0"/>
        <w:autoSpaceDN w:val="0"/>
        <w:ind w:firstLine="567"/>
        <w:rPr>
          <w:sz w:val="24"/>
        </w:rPr>
      </w:pPr>
      <w:r>
        <w:rPr>
          <w:spacing w:val="-2"/>
          <w:sz w:val="24"/>
        </w:rPr>
        <w:t xml:space="preserve">8.5.4 </w:t>
      </w:r>
      <w:r w:rsidRPr="00084D9E">
        <w:rPr>
          <w:spacing w:val="-2"/>
          <w:sz w:val="24"/>
        </w:rPr>
        <w:t>Рассчитывают</w:t>
      </w:r>
      <w:r>
        <w:rPr>
          <w:spacing w:val="-2"/>
          <w:sz w:val="24"/>
        </w:rPr>
        <w:t xml:space="preserve"> </w:t>
      </w:r>
      <w:r w:rsidRPr="00084D9E">
        <w:rPr>
          <w:sz w:val="24"/>
        </w:rPr>
        <w:t>значения</w:t>
      </w:r>
      <w:r w:rsidRPr="00084D9E">
        <w:rPr>
          <w:spacing w:val="80"/>
          <w:sz w:val="24"/>
        </w:rPr>
        <w:t xml:space="preserve"> </w:t>
      </w:r>
      <w:r w:rsidRPr="00084D9E">
        <w:rPr>
          <w:sz w:val="24"/>
        </w:rPr>
        <w:t>оптической</w:t>
      </w:r>
      <w:r>
        <w:rPr>
          <w:sz w:val="24"/>
        </w:rPr>
        <w:t xml:space="preserve"> </w:t>
      </w:r>
      <w:r w:rsidRPr="00084D9E">
        <w:rPr>
          <w:spacing w:val="-2"/>
          <w:sz w:val="24"/>
        </w:rPr>
        <w:t>плотности</w:t>
      </w:r>
      <w:r>
        <w:rPr>
          <w:spacing w:val="-2"/>
          <w:sz w:val="24"/>
        </w:rPr>
        <w:t xml:space="preserve"> </w:t>
      </w:r>
      <w:r w:rsidRPr="00084D9E">
        <w:rPr>
          <w:sz w:val="24"/>
        </w:rPr>
        <w:t>каждого</w:t>
      </w:r>
      <w:r w:rsidRPr="00084D9E">
        <w:rPr>
          <w:spacing w:val="67"/>
          <w:sz w:val="24"/>
        </w:rPr>
        <w:t xml:space="preserve"> </w:t>
      </w:r>
      <w:proofErr w:type="spellStart"/>
      <w:r w:rsidRPr="00084D9E">
        <w:rPr>
          <w:sz w:val="24"/>
        </w:rPr>
        <w:t>градуировочного</w:t>
      </w:r>
      <w:proofErr w:type="spellEnd"/>
      <w:r w:rsidRPr="00084D9E">
        <w:rPr>
          <w:sz w:val="24"/>
        </w:rPr>
        <w:t xml:space="preserve"> раствора с</w:t>
      </w:r>
      <w:r w:rsidRPr="00084D9E">
        <w:rPr>
          <w:spacing w:val="-5"/>
          <w:sz w:val="24"/>
        </w:rPr>
        <w:t xml:space="preserve"> </w:t>
      </w:r>
      <w:r w:rsidRPr="00084D9E">
        <w:rPr>
          <w:sz w:val="24"/>
        </w:rPr>
        <w:t>учетом холостого опыта</w:t>
      </w:r>
      <w:r w:rsidRPr="00084D9E">
        <w:rPr>
          <w:spacing w:val="-10"/>
          <w:sz w:val="24"/>
        </w:rPr>
        <w:t xml:space="preserve"> </w:t>
      </w:r>
      <w:r w:rsidRPr="00084D9E">
        <w:rPr>
          <w:i/>
          <w:sz w:val="24"/>
        </w:rPr>
        <w:t>(А</w:t>
      </w:r>
      <w:proofErr w:type="spellStart"/>
      <w:r w:rsidRPr="00084D9E">
        <w:rPr>
          <w:i/>
          <w:sz w:val="24"/>
          <w:vertAlign w:val="subscript"/>
          <w:lang w:val="en-US"/>
        </w:rPr>
        <w:t>i</w:t>
      </w:r>
      <w:proofErr w:type="spellEnd"/>
      <w:r w:rsidRPr="00084D9E">
        <w:rPr>
          <w:i/>
          <w:spacing w:val="-11"/>
          <w:sz w:val="24"/>
        </w:rPr>
        <w:t xml:space="preserve"> </w:t>
      </w:r>
      <w:r w:rsidRPr="00084D9E">
        <w:rPr>
          <w:i/>
          <w:w w:val="90"/>
          <w:sz w:val="24"/>
        </w:rPr>
        <w:t>—</w:t>
      </w:r>
      <w:r w:rsidRPr="00084D9E">
        <w:rPr>
          <w:i/>
          <w:spacing w:val="-3"/>
          <w:w w:val="90"/>
          <w:sz w:val="24"/>
        </w:rPr>
        <w:t xml:space="preserve"> </w:t>
      </w:r>
      <w:proofErr w:type="spellStart"/>
      <w:r w:rsidRPr="00084D9E">
        <w:rPr>
          <w:i/>
          <w:sz w:val="24"/>
        </w:rPr>
        <w:t>А</w:t>
      </w:r>
      <w:r w:rsidRPr="00084D9E">
        <w:rPr>
          <w:i/>
          <w:sz w:val="24"/>
          <w:vertAlign w:val="subscript"/>
        </w:rPr>
        <w:t>хол</w:t>
      </w:r>
      <w:proofErr w:type="spellEnd"/>
      <w:r w:rsidRPr="00084D9E">
        <w:rPr>
          <w:i/>
          <w:sz w:val="24"/>
        </w:rPr>
        <w:t>).</w:t>
      </w:r>
    </w:p>
    <w:p w14:paraId="2C8C555E" w14:textId="78AA2C25" w:rsidR="00570DB3" w:rsidRPr="00084D9E" w:rsidRDefault="00570DB3" w:rsidP="00570DB3">
      <w:pPr>
        <w:widowControl w:val="0"/>
        <w:tabs>
          <w:tab w:val="left" w:pos="1445"/>
        </w:tabs>
        <w:autoSpaceDE w:val="0"/>
        <w:autoSpaceDN w:val="0"/>
        <w:ind w:firstLine="567"/>
        <w:rPr>
          <w:i/>
          <w:sz w:val="24"/>
        </w:rPr>
      </w:pPr>
      <w:r>
        <w:rPr>
          <w:sz w:val="24"/>
        </w:rPr>
        <w:t xml:space="preserve">8.5.5 </w:t>
      </w:r>
      <w:r w:rsidRPr="00084D9E">
        <w:rPr>
          <w:sz w:val="24"/>
        </w:rPr>
        <w:t xml:space="preserve">Строят </w:t>
      </w:r>
      <w:proofErr w:type="spellStart"/>
      <w:r w:rsidRPr="00084D9E">
        <w:rPr>
          <w:sz w:val="24"/>
        </w:rPr>
        <w:t>градуировочный</w:t>
      </w:r>
      <w:proofErr w:type="spellEnd"/>
      <w:r w:rsidRPr="00084D9E">
        <w:rPr>
          <w:sz w:val="24"/>
        </w:rPr>
        <w:t xml:space="preserve"> график, откладывая по оси абсцисс массовую концентрацию меди (мг/дм</w:t>
      </w:r>
      <w:r w:rsidRPr="00084D9E">
        <w:rPr>
          <w:sz w:val="24"/>
          <w:vertAlign w:val="superscript"/>
        </w:rPr>
        <w:t>3</w:t>
      </w:r>
      <w:r>
        <w:rPr>
          <w:sz w:val="24"/>
        </w:rPr>
        <w:t>,</w:t>
      </w:r>
      <w:r w:rsidRPr="00BA0A9C">
        <w:rPr>
          <w:sz w:val="24"/>
        </w:rPr>
        <w:t xml:space="preserve"> </w:t>
      </w:r>
      <w:r w:rsidRPr="00084D9E">
        <w:rPr>
          <w:sz w:val="24"/>
        </w:rPr>
        <w:t>м</w:t>
      </w:r>
      <w:r>
        <w:rPr>
          <w:sz w:val="24"/>
        </w:rPr>
        <w:t>к</w:t>
      </w:r>
      <w:r w:rsidRPr="00084D9E">
        <w:rPr>
          <w:sz w:val="24"/>
        </w:rPr>
        <w:t>г/дм</w:t>
      </w:r>
      <w:r w:rsidRPr="00084D9E">
        <w:rPr>
          <w:sz w:val="24"/>
          <w:vertAlign w:val="superscript"/>
        </w:rPr>
        <w:t>3</w:t>
      </w:r>
      <w:r>
        <w:rPr>
          <w:sz w:val="24"/>
        </w:rPr>
        <w:t>, мкг в пробе</w:t>
      </w:r>
      <w:r w:rsidRPr="00084D9E">
        <w:rPr>
          <w:sz w:val="24"/>
        </w:rPr>
        <w:t>), а</w:t>
      </w:r>
      <w:r w:rsidRPr="00084D9E">
        <w:rPr>
          <w:spacing w:val="-7"/>
          <w:sz w:val="24"/>
        </w:rPr>
        <w:t xml:space="preserve"> </w:t>
      </w:r>
      <w:r w:rsidRPr="00084D9E">
        <w:rPr>
          <w:sz w:val="24"/>
        </w:rPr>
        <w:t>по</w:t>
      </w:r>
      <w:r w:rsidRPr="00084D9E">
        <w:rPr>
          <w:spacing w:val="-3"/>
          <w:sz w:val="24"/>
        </w:rPr>
        <w:t xml:space="preserve"> </w:t>
      </w:r>
      <w:r w:rsidRPr="00084D9E">
        <w:rPr>
          <w:sz w:val="24"/>
        </w:rPr>
        <w:t>оси</w:t>
      </w:r>
      <w:r w:rsidRPr="00084D9E">
        <w:rPr>
          <w:spacing w:val="-1"/>
          <w:sz w:val="24"/>
        </w:rPr>
        <w:t xml:space="preserve"> </w:t>
      </w:r>
      <w:r w:rsidRPr="00084D9E">
        <w:rPr>
          <w:sz w:val="24"/>
        </w:rPr>
        <w:t>ординат</w:t>
      </w:r>
      <w:r>
        <w:rPr>
          <w:sz w:val="24"/>
        </w:rPr>
        <w:t xml:space="preserve"> – </w:t>
      </w:r>
      <w:r w:rsidRPr="00084D9E">
        <w:rPr>
          <w:sz w:val="24"/>
        </w:rPr>
        <w:t>соответствующие</w:t>
      </w:r>
      <w:r w:rsidRPr="00084D9E">
        <w:rPr>
          <w:spacing w:val="-10"/>
          <w:sz w:val="24"/>
        </w:rPr>
        <w:t xml:space="preserve"> </w:t>
      </w:r>
      <w:r w:rsidRPr="00084D9E">
        <w:rPr>
          <w:sz w:val="24"/>
        </w:rPr>
        <w:t>значения оптической плотности</w:t>
      </w:r>
      <w:r w:rsidRPr="00084D9E">
        <w:rPr>
          <w:spacing w:val="11"/>
          <w:sz w:val="24"/>
        </w:rPr>
        <w:t xml:space="preserve"> </w:t>
      </w:r>
      <w:r w:rsidRPr="00084D9E">
        <w:rPr>
          <w:sz w:val="24"/>
        </w:rPr>
        <w:t>с</w:t>
      </w:r>
      <w:r w:rsidRPr="00084D9E">
        <w:rPr>
          <w:spacing w:val="-8"/>
          <w:sz w:val="24"/>
        </w:rPr>
        <w:t xml:space="preserve"> </w:t>
      </w:r>
      <w:r w:rsidRPr="00084D9E">
        <w:rPr>
          <w:sz w:val="24"/>
        </w:rPr>
        <w:t>учетом холостого опыта</w:t>
      </w:r>
      <w:r w:rsidRPr="00084D9E">
        <w:rPr>
          <w:spacing w:val="-1"/>
          <w:sz w:val="24"/>
        </w:rPr>
        <w:t xml:space="preserve"> </w:t>
      </w:r>
      <w:r w:rsidRPr="00084D9E">
        <w:rPr>
          <w:w w:val="90"/>
          <w:sz w:val="24"/>
        </w:rPr>
        <w:t>—</w:t>
      </w:r>
      <w:r w:rsidRPr="00084D9E">
        <w:rPr>
          <w:spacing w:val="-2"/>
          <w:w w:val="90"/>
          <w:sz w:val="24"/>
        </w:rPr>
        <w:t xml:space="preserve"> </w:t>
      </w:r>
      <w:r w:rsidRPr="00084D9E">
        <w:rPr>
          <w:i/>
          <w:sz w:val="24"/>
        </w:rPr>
        <w:t>(А</w:t>
      </w:r>
      <w:proofErr w:type="spellStart"/>
      <w:r w:rsidRPr="00084D9E">
        <w:rPr>
          <w:i/>
          <w:sz w:val="24"/>
          <w:vertAlign w:val="subscript"/>
          <w:lang w:val="en-US"/>
        </w:rPr>
        <w:t>i</w:t>
      </w:r>
      <w:proofErr w:type="spellEnd"/>
      <w:r w:rsidRPr="00084D9E">
        <w:rPr>
          <w:i/>
          <w:spacing w:val="-11"/>
          <w:sz w:val="24"/>
        </w:rPr>
        <w:t xml:space="preserve"> </w:t>
      </w:r>
      <w:r w:rsidRPr="00084D9E">
        <w:rPr>
          <w:i/>
          <w:w w:val="90"/>
          <w:sz w:val="24"/>
        </w:rPr>
        <w:t>—</w:t>
      </w:r>
      <w:r w:rsidRPr="00084D9E">
        <w:rPr>
          <w:i/>
          <w:spacing w:val="-3"/>
          <w:w w:val="90"/>
          <w:sz w:val="24"/>
        </w:rPr>
        <w:t xml:space="preserve"> </w:t>
      </w:r>
      <w:proofErr w:type="spellStart"/>
      <w:r w:rsidRPr="00084D9E">
        <w:rPr>
          <w:i/>
          <w:sz w:val="24"/>
        </w:rPr>
        <w:t>А</w:t>
      </w:r>
      <w:r w:rsidRPr="00084D9E">
        <w:rPr>
          <w:i/>
          <w:sz w:val="24"/>
          <w:vertAlign w:val="subscript"/>
        </w:rPr>
        <w:t>хол</w:t>
      </w:r>
      <w:proofErr w:type="spellEnd"/>
      <w:r w:rsidRPr="00084D9E">
        <w:rPr>
          <w:i/>
          <w:sz w:val="24"/>
        </w:rPr>
        <w:t>).</w:t>
      </w:r>
    </w:p>
    <w:p w14:paraId="1EB3BC3C" w14:textId="77777777" w:rsidR="00570DB3" w:rsidRPr="00BA0A9C" w:rsidRDefault="00570DB3" w:rsidP="00570DB3">
      <w:pPr>
        <w:widowControl w:val="0"/>
        <w:tabs>
          <w:tab w:val="left" w:pos="1521"/>
          <w:tab w:val="left" w:pos="3333"/>
          <w:tab w:val="left" w:pos="5931"/>
          <w:tab w:val="left" w:pos="7235"/>
        </w:tabs>
        <w:autoSpaceDE w:val="0"/>
        <w:autoSpaceDN w:val="0"/>
        <w:ind w:firstLine="567"/>
        <w:rPr>
          <w:spacing w:val="-2"/>
          <w:sz w:val="24"/>
        </w:rPr>
      </w:pPr>
      <w:r w:rsidRPr="00BA0A9C">
        <w:rPr>
          <w:spacing w:val="-2"/>
          <w:sz w:val="24"/>
        </w:rPr>
        <w:t>По точкам проводят прямую методом наименьших квадратов или по специальным программам на персональном компьют</w:t>
      </w:r>
      <w:r>
        <w:rPr>
          <w:spacing w:val="-2"/>
          <w:sz w:val="24"/>
        </w:rPr>
        <w:t>е</w:t>
      </w:r>
      <w:r w:rsidRPr="00BA0A9C">
        <w:rPr>
          <w:spacing w:val="-2"/>
          <w:sz w:val="24"/>
        </w:rPr>
        <w:t>ре.</w:t>
      </w:r>
    </w:p>
    <w:p w14:paraId="70490F67" w14:textId="77777777" w:rsidR="00570DB3" w:rsidRDefault="00570DB3" w:rsidP="00570DB3">
      <w:pPr>
        <w:shd w:val="clear" w:color="auto" w:fill="FFFFFF"/>
        <w:ind w:firstLine="567"/>
        <w:rPr>
          <w:color w:val="000000"/>
          <w:sz w:val="24"/>
        </w:rPr>
      </w:pPr>
      <w:bookmarkStart w:id="41" w:name="_Hlk119004460"/>
      <w:r w:rsidRPr="009C2923">
        <w:rPr>
          <w:color w:val="000000"/>
          <w:sz w:val="24"/>
        </w:rPr>
        <w:t xml:space="preserve">Для построения </w:t>
      </w:r>
      <w:proofErr w:type="spellStart"/>
      <w:r w:rsidRPr="009C2923">
        <w:rPr>
          <w:color w:val="000000"/>
          <w:sz w:val="24"/>
        </w:rPr>
        <w:t>градуировочного</w:t>
      </w:r>
      <w:proofErr w:type="spellEnd"/>
      <w:r w:rsidRPr="009C2923">
        <w:rPr>
          <w:color w:val="000000"/>
          <w:sz w:val="24"/>
        </w:rPr>
        <w:t xml:space="preserve"> графика методом наименьших квадратов используют зависимости между значениями известных концентраций в пробе (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color w:val="000000"/>
          <w:sz w:val="24"/>
        </w:rPr>
        <w:t>,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color w:val="000000"/>
          <w:sz w:val="24"/>
        </w:rPr>
        <w:t>,</w:t>
      </w:r>
      <w:r w:rsidRPr="009C2923">
        <w:rPr>
          <w:i/>
          <w:iCs/>
          <w:color w:val="000000"/>
          <w:sz w:val="24"/>
          <w:lang w:val="en-US"/>
        </w:rPr>
        <w:t> C</w:t>
      </w:r>
      <w:r w:rsidRPr="009C2923">
        <w:rPr>
          <w:color w:val="000000"/>
          <w:sz w:val="24"/>
          <w:vertAlign w:val="subscript"/>
        </w:rPr>
        <w:t>3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...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r w:rsidRPr="009C2923">
        <w:rPr>
          <w:i/>
          <w:iCs/>
          <w:color w:val="000000"/>
          <w:sz w:val="24"/>
        </w:rPr>
        <w:t>)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и соответствующими им значениями показаний фотоколориметра</w:t>
      </w:r>
    </w:p>
    <w:p w14:paraId="3DE0D8CE" w14:textId="77777777" w:rsidR="00570DB3" w:rsidRPr="009C2923" w:rsidRDefault="00570DB3" w:rsidP="00570DB3">
      <w:pPr>
        <w:shd w:val="clear" w:color="auto" w:fill="FFFFFF"/>
        <w:ind w:firstLine="567"/>
        <w:rPr>
          <w:color w:val="000000"/>
          <w:sz w:val="20"/>
          <w:szCs w:val="20"/>
        </w:rPr>
      </w:pPr>
    </w:p>
    <w:p w14:paraId="75EA305F" w14:textId="77777777" w:rsidR="00570DB3" w:rsidRPr="009C2923" w:rsidRDefault="00570DB3" w:rsidP="00570DB3">
      <w:pPr>
        <w:shd w:val="clear" w:color="auto" w:fill="FFFFFF"/>
        <w:ind w:firstLine="567"/>
        <w:jc w:val="center"/>
        <w:rPr>
          <w:color w:val="000000"/>
          <w:sz w:val="20"/>
          <w:szCs w:val="20"/>
        </w:rPr>
      </w:pP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=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  <w:lang w:val="en-US"/>
        </w:rPr>
        <w:t>a</w:t>
      </w:r>
      <w:r w:rsidRPr="009C2923">
        <w:rPr>
          <w:i/>
          <w:iCs/>
          <w:color w:val="000000"/>
          <w:sz w:val="24"/>
        </w:rPr>
        <w:t xml:space="preserve"> + </w:t>
      </w:r>
      <w:proofErr w:type="spellStart"/>
      <w:r w:rsidRPr="009C2923">
        <w:rPr>
          <w:i/>
          <w:iCs/>
          <w:color w:val="000000"/>
          <w:sz w:val="24"/>
          <w:lang w:val="en-US"/>
        </w:rPr>
        <w:t>bc</w:t>
      </w:r>
      <w:proofErr w:type="spellEnd"/>
      <w:r w:rsidRPr="009C2923">
        <w:rPr>
          <w:color w:val="000000"/>
          <w:sz w:val="24"/>
          <w:vertAlign w:val="subscript"/>
        </w:rPr>
        <w:t>1</w:t>
      </w:r>
    </w:p>
    <w:p w14:paraId="344EAF0A" w14:textId="4F4CFAA2" w:rsidR="00570DB3" w:rsidRPr="009C2923" w:rsidRDefault="00570DB3" w:rsidP="00570DB3">
      <w:pPr>
        <w:shd w:val="clear" w:color="auto" w:fill="FFFFFF"/>
        <w:ind w:firstLine="567"/>
        <w:jc w:val="right"/>
        <w:rPr>
          <w:color w:val="000000"/>
          <w:sz w:val="20"/>
          <w:szCs w:val="20"/>
        </w:rPr>
      </w:pP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=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а +</w:t>
      </w:r>
      <w:r w:rsidRPr="009C2923">
        <w:rPr>
          <w:i/>
          <w:iCs/>
          <w:color w:val="000000"/>
          <w:sz w:val="24"/>
          <w:lang w:val="en-US"/>
        </w:rPr>
        <w:t> b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2</w:t>
      </w:r>
      <w:r>
        <w:rPr>
          <w:color w:val="000000"/>
          <w:sz w:val="24"/>
          <w:vertAlign w:val="subscript"/>
        </w:rPr>
        <w:t xml:space="preserve">                                                                                     </w:t>
      </w:r>
      <w:proofErr w:type="gramStart"/>
      <w:r>
        <w:rPr>
          <w:color w:val="000000"/>
          <w:sz w:val="24"/>
          <w:vertAlign w:val="subscript"/>
        </w:rPr>
        <w:t xml:space="preserve">   </w:t>
      </w:r>
      <w:r w:rsidRPr="00583136">
        <w:rPr>
          <w:color w:val="000000"/>
          <w:sz w:val="24"/>
        </w:rPr>
        <w:t>(</w:t>
      </w:r>
      <w:proofErr w:type="gramEnd"/>
      <w:r w:rsidR="00565604">
        <w:rPr>
          <w:color w:val="000000"/>
          <w:sz w:val="24"/>
        </w:rPr>
        <w:t>1</w:t>
      </w:r>
      <w:r w:rsidRPr="00583136">
        <w:rPr>
          <w:color w:val="000000"/>
          <w:sz w:val="24"/>
        </w:rPr>
        <w:t>)</w:t>
      </w:r>
    </w:p>
    <w:p w14:paraId="499DD64B" w14:textId="77777777" w:rsidR="00570DB3" w:rsidRPr="009C2923" w:rsidRDefault="00570DB3" w:rsidP="00570DB3">
      <w:pPr>
        <w:shd w:val="clear" w:color="auto" w:fill="FFFFFF"/>
        <w:ind w:firstLine="567"/>
        <w:jc w:val="center"/>
        <w:rPr>
          <w:color w:val="000000"/>
          <w:sz w:val="20"/>
          <w:szCs w:val="20"/>
        </w:rPr>
      </w:pPr>
      <w:r w:rsidRPr="009C2923">
        <w:rPr>
          <w:i/>
          <w:iCs/>
          <w:color w:val="000000"/>
          <w:sz w:val="24"/>
        </w:rPr>
        <w:t>А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=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а +</w:t>
      </w:r>
      <w:r w:rsidRPr="009C2923">
        <w:rPr>
          <w:i/>
          <w:iCs/>
          <w:color w:val="000000"/>
          <w:sz w:val="24"/>
          <w:lang w:val="en-US"/>
        </w:rPr>
        <w:t> b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</w:p>
    <w:p w14:paraId="4732D5E9" w14:textId="77777777" w:rsidR="00570DB3" w:rsidRDefault="00570DB3" w:rsidP="00570DB3">
      <w:pPr>
        <w:shd w:val="clear" w:color="auto" w:fill="FFFFFF"/>
        <w:ind w:firstLine="567"/>
        <w:rPr>
          <w:color w:val="000000"/>
          <w:sz w:val="24"/>
        </w:rPr>
      </w:pPr>
    </w:p>
    <w:p w14:paraId="04451D3F" w14:textId="77777777" w:rsidR="00570DB3" w:rsidRDefault="00570DB3" w:rsidP="00570DB3">
      <w:pPr>
        <w:shd w:val="clear" w:color="auto" w:fill="FFFFFF"/>
        <w:ind w:firstLine="567"/>
        <w:rPr>
          <w:color w:val="000000"/>
          <w:sz w:val="24"/>
        </w:rPr>
      </w:pPr>
      <w:r w:rsidRPr="009C2923">
        <w:rPr>
          <w:color w:val="000000"/>
          <w:sz w:val="24"/>
        </w:rPr>
        <w:t>Значения параметров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(</w:t>
      </w:r>
      <w:r w:rsidRPr="009C2923">
        <w:rPr>
          <w:i/>
          <w:iCs/>
          <w:color w:val="000000"/>
          <w:sz w:val="24"/>
          <w:lang w:val="en-US"/>
        </w:rPr>
        <w:t>a</w:t>
      </w:r>
      <w:r w:rsidRPr="009C2923">
        <w:rPr>
          <w:i/>
          <w:iCs/>
          <w:color w:val="000000"/>
          <w:sz w:val="24"/>
        </w:rPr>
        <w:t xml:space="preserve">, </w:t>
      </w:r>
      <w:r w:rsidRPr="009C2923">
        <w:rPr>
          <w:i/>
          <w:iCs/>
          <w:color w:val="000000"/>
          <w:sz w:val="24"/>
          <w:lang w:val="en-US"/>
        </w:rPr>
        <w:t>b</w:t>
      </w:r>
      <w:r w:rsidRPr="009C2923">
        <w:rPr>
          <w:i/>
          <w:iCs/>
          <w:color w:val="000000"/>
          <w:sz w:val="24"/>
        </w:rPr>
        <w:t>)</w:t>
      </w:r>
      <w:r w:rsidRPr="009C2923">
        <w:rPr>
          <w:color w:val="000000"/>
          <w:sz w:val="24"/>
        </w:rPr>
        <w:t>, которые бы наилучшим образом удовлетворяли каждой зависимости, вычисляет по формуле</w:t>
      </w:r>
      <w:r>
        <w:rPr>
          <w:color w:val="000000"/>
          <w:sz w:val="24"/>
        </w:rPr>
        <w:t>:</w:t>
      </w:r>
    </w:p>
    <w:p w14:paraId="6A7FA5F1" w14:textId="6DE3EDAF" w:rsidR="00570DB3" w:rsidRDefault="00570DB3" w:rsidP="00570DB3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r>
          <w:rPr>
            <w:rFonts w:ascii="Cambria Math" w:hAnsi="Cambria Math"/>
          </w:rPr>
          <w:lastRenderedPageBreak/>
          <m:t>a=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∙</m:t>
                </m:r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nary>
                <m:r>
                  <w:rPr>
                    <w:rFonts w:ascii="Cambria Math" w:hAnsi="Cambria Math"/>
                  </w:rPr>
                  <m:t>-</m:t>
                </m:r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C∙</m:t>
                    </m:r>
                    <m:nary>
                      <m:naryPr>
                        <m:chr m:val="∑"/>
                        <m:subHide m:val="1"/>
                        <m:supHide m:val="1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e>
                    </m:nary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</m:nary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subHide m:val="1"/>
                            <m:sup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</m:nary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den>
        </m:f>
      </m:oMath>
      <w:proofErr w:type="gramStart"/>
      <w:r>
        <w:rPr>
          <w:color w:val="000000"/>
          <w:sz w:val="24"/>
        </w:rPr>
        <w:t xml:space="preserve">,   </w:t>
      </w:r>
      <w:proofErr w:type="gramEnd"/>
      <w:r>
        <w:rPr>
          <w:color w:val="000000"/>
          <w:sz w:val="24"/>
        </w:rPr>
        <w:t xml:space="preserve">                                               (</w:t>
      </w:r>
      <w:r w:rsidR="00565604">
        <w:rPr>
          <w:color w:val="000000"/>
          <w:sz w:val="24"/>
        </w:rPr>
        <w:t>2</w:t>
      </w:r>
      <w:r>
        <w:rPr>
          <w:color w:val="000000"/>
          <w:sz w:val="24"/>
        </w:rPr>
        <w:t>)</w:t>
      </w:r>
    </w:p>
    <w:p w14:paraId="3E0E0743" w14:textId="77777777" w:rsidR="00570DB3" w:rsidRDefault="00570DB3" w:rsidP="00570DB3">
      <w:pPr>
        <w:shd w:val="clear" w:color="auto" w:fill="FFFFFF"/>
        <w:ind w:firstLine="567"/>
        <w:jc w:val="right"/>
        <w:rPr>
          <w:color w:val="000000"/>
          <w:sz w:val="24"/>
        </w:rPr>
      </w:pPr>
    </w:p>
    <w:p w14:paraId="3B3960B8" w14:textId="2722A3D7" w:rsidR="00570DB3" w:rsidRDefault="00570DB3" w:rsidP="00570DB3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r>
          <w:rPr>
            <w:rFonts w:ascii="Cambria Math" w:hAnsi="Cambria Math"/>
          </w:rPr>
          <m:t>b=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</m:nary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CA</m:t>
                </m:r>
              </m:e>
            </m:nary>
            <m:r>
              <w:rPr>
                <w:rFonts w:ascii="Cambria Math" w:hAnsi="Cambria Math"/>
              </w:rPr>
              <m:t>-</m:t>
            </m:r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C∙</m:t>
                </m:r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</m:nary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subHide m:val="1"/>
                            <m:sup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</m:nary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den>
        </m:f>
        <m:r>
          <w:rPr>
            <w:rFonts w:ascii="Cambria Math" w:hAnsi="Cambria Math"/>
          </w:rPr>
          <m:t>.</m:t>
        </m:r>
      </m:oMath>
      <w:r>
        <w:rPr>
          <w:color w:val="000000"/>
          <w:sz w:val="24"/>
        </w:rPr>
        <w:t xml:space="preserve">                                                  </w:t>
      </w:r>
      <w:r w:rsidRPr="00CE0964">
        <w:rPr>
          <w:color w:val="000000"/>
          <w:sz w:val="24"/>
        </w:rPr>
        <w:t xml:space="preserve">    </w:t>
      </w:r>
      <w:r>
        <w:rPr>
          <w:color w:val="000000"/>
          <w:sz w:val="24"/>
        </w:rPr>
        <w:t>(</w:t>
      </w:r>
      <w:r w:rsidR="00565604">
        <w:rPr>
          <w:color w:val="000000"/>
          <w:sz w:val="24"/>
        </w:rPr>
        <w:t>3</w:t>
      </w:r>
      <w:r>
        <w:rPr>
          <w:color w:val="000000"/>
          <w:sz w:val="24"/>
        </w:rPr>
        <w:t>)</w:t>
      </w:r>
    </w:p>
    <w:p w14:paraId="23404258" w14:textId="77777777" w:rsidR="00570DB3" w:rsidRDefault="00570DB3" w:rsidP="00570DB3">
      <w:pPr>
        <w:shd w:val="clear" w:color="auto" w:fill="FFFFFF"/>
        <w:ind w:firstLine="567"/>
        <w:rPr>
          <w:color w:val="000000"/>
          <w:sz w:val="24"/>
        </w:rPr>
      </w:pPr>
    </w:p>
    <w:p w14:paraId="733DF917" w14:textId="1BC1BB4F" w:rsidR="00570DB3" w:rsidRPr="009C2923" w:rsidRDefault="00570DB3" w:rsidP="00570DB3">
      <w:pPr>
        <w:shd w:val="clear" w:color="auto" w:fill="FFFFFF"/>
        <w:ind w:firstLine="567"/>
        <w:rPr>
          <w:color w:val="000000"/>
          <w:sz w:val="20"/>
          <w:szCs w:val="20"/>
        </w:rPr>
      </w:pPr>
      <w:r w:rsidRPr="009C2923">
        <w:rPr>
          <w:color w:val="000000"/>
          <w:sz w:val="24"/>
        </w:rPr>
        <w:t>Подставляя значения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(</w:t>
      </w:r>
      <w:r w:rsidRPr="009C2923">
        <w:rPr>
          <w:i/>
          <w:iCs/>
          <w:color w:val="000000"/>
          <w:sz w:val="24"/>
          <w:lang w:val="en-US"/>
        </w:rPr>
        <w:t>a</w:t>
      </w:r>
      <w:r w:rsidRPr="009C2923">
        <w:rPr>
          <w:i/>
          <w:iCs/>
          <w:color w:val="000000"/>
          <w:sz w:val="24"/>
        </w:rPr>
        <w:t>)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и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(</w:t>
      </w:r>
      <w:r w:rsidRPr="009C2923">
        <w:rPr>
          <w:i/>
          <w:iCs/>
          <w:color w:val="000000"/>
          <w:sz w:val="24"/>
          <w:lang w:val="en-US"/>
        </w:rPr>
        <w:t>b</w:t>
      </w:r>
      <w:r w:rsidRPr="009C2923">
        <w:rPr>
          <w:i/>
          <w:iCs/>
          <w:color w:val="000000"/>
          <w:sz w:val="24"/>
        </w:rPr>
        <w:t>)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в формул</w:t>
      </w:r>
      <w:r>
        <w:rPr>
          <w:color w:val="000000"/>
          <w:sz w:val="24"/>
          <w:lang w:val="en-US"/>
        </w:rPr>
        <w:t>e</w:t>
      </w:r>
      <w:r w:rsidRPr="00CE0964">
        <w:rPr>
          <w:color w:val="000000"/>
          <w:sz w:val="24"/>
        </w:rPr>
        <w:t xml:space="preserve"> </w:t>
      </w:r>
      <w:r>
        <w:rPr>
          <w:color w:val="000000"/>
          <w:sz w:val="24"/>
        </w:rPr>
        <w:t>(</w:t>
      </w:r>
      <w:r w:rsidR="00565604">
        <w:rPr>
          <w:color w:val="000000"/>
          <w:sz w:val="24"/>
        </w:rPr>
        <w:t>1</w:t>
      </w:r>
      <w:r>
        <w:rPr>
          <w:color w:val="000000"/>
          <w:sz w:val="24"/>
        </w:rPr>
        <w:t>)</w:t>
      </w:r>
      <w:r w:rsidRPr="009C2923">
        <w:rPr>
          <w:color w:val="000000"/>
          <w:sz w:val="24"/>
        </w:rPr>
        <w:t>, получаем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  <w:lang w:val="en-US"/>
        </w:rPr>
        <w:t>A</w:t>
      </w:r>
      <w:proofErr w:type="spellStart"/>
      <w:r w:rsidRPr="009C2923">
        <w:rPr>
          <w:i/>
          <w:iCs/>
          <w:color w:val="000000"/>
          <w:sz w:val="24"/>
          <w:vertAlign w:val="subscript"/>
        </w:rPr>
        <w:t>выч</w:t>
      </w:r>
      <w:proofErr w:type="spellEnd"/>
      <w:r w:rsidRPr="00CE0964">
        <w:rPr>
          <w:i/>
          <w:iCs/>
          <w:color w:val="000000"/>
          <w:sz w:val="24"/>
          <w:vertAlign w:val="subscript"/>
        </w:rPr>
        <w:t xml:space="preserve"> </w:t>
      </w:r>
      <w:r w:rsidRPr="009C2923">
        <w:rPr>
          <w:color w:val="000000"/>
          <w:sz w:val="24"/>
        </w:rPr>
        <w:t>для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каждого из проведенных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  <w:lang w:val="en-US"/>
        </w:rPr>
        <w:t>n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измерений.</w:t>
      </w:r>
    </w:p>
    <w:p w14:paraId="2B89E05E" w14:textId="77777777" w:rsidR="00570DB3" w:rsidRPr="009C2923" w:rsidRDefault="00570DB3" w:rsidP="00570DB3">
      <w:pPr>
        <w:shd w:val="clear" w:color="auto" w:fill="FFFFFF"/>
        <w:ind w:firstLine="567"/>
        <w:rPr>
          <w:color w:val="000000"/>
          <w:sz w:val="20"/>
          <w:szCs w:val="20"/>
        </w:rPr>
      </w:pPr>
      <w:proofErr w:type="spellStart"/>
      <w:r w:rsidRPr="009C2923">
        <w:rPr>
          <w:color w:val="000000"/>
          <w:sz w:val="24"/>
        </w:rPr>
        <w:t>Градуировочный</w:t>
      </w:r>
      <w:proofErr w:type="spellEnd"/>
      <w:r w:rsidRPr="009C2923">
        <w:rPr>
          <w:color w:val="000000"/>
          <w:sz w:val="24"/>
        </w:rPr>
        <w:t xml:space="preserve"> график строится по точкам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(С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color w:val="000000"/>
          <w:sz w:val="24"/>
        </w:rPr>
        <w:t>,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color w:val="000000"/>
          <w:sz w:val="24"/>
        </w:rPr>
        <w:t>,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3</w:t>
      </w:r>
      <w:r w:rsidRPr="009C2923">
        <w:rPr>
          <w:i/>
          <w:iCs/>
          <w:color w:val="000000"/>
          <w:sz w:val="24"/>
        </w:rPr>
        <w:t>... С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r w:rsidRPr="009C2923">
        <w:rPr>
          <w:color w:val="000000"/>
          <w:sz w:val="24"/>
        </w:rPr>
        <w:t>) и (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i/>
          <w:iCs/>
          <w:color w:val="000000"/>
          <w:sz w:val="24"/>
          <w:vertAlign w:val="subscript"/>
        </w:rPr>
        <w:t>выч</w:t>
      </w:r>
      <w:r w:rsidRPr="009C2923">
        <w:rPr>
          <w:color w:val="000000"/>
          <w:sz w:val="24"/>
        </w:rPr>
        <w:t>,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i/>
          <w:iCs/>
          <w:color w:val="000000"/>
          <w:sz w:val="24"/>
          <w:vertAlign w:val="subscript"/>
        </w:rPr>
        <w:t>выч</w:t>
      </w:r>
      <w:r w:rsidRPr="009C2923">
        <w:rPr>
          <w:color w:val="000000"/>
          <w:sz w:val="24"/>
        </w:rPr>
        <w:t>,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3</w:t>
      </w:r>
      <w:r w:rsidRPr="009C2923">
        <w:rPr>
          <w:i/>
          <w:iCs/>
          <w:color w:val="000000"/>
          <w:sz w:val="24"/>
          <w:vertAlign w:val="subscript"/>
        </w:rPr>
        <w:t>выч</w:t>
      </w:r>
      <w:r w:rsidRPr="009C2923">
        <w:rPr>
          <w:color w:val="000000"/>
          <w:sz w:val="24"/>
        </w:rPr>
        <w:t>, ...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proofErr w:type="spellStart"/>
      <w:r w:rsidRPr="009C2923">
        <w:rPr>
          <w:i/>
          <w:iCs/>
          <w:color w:val="000000"/>
          <w:sz w:val="24"/>
          <w:vertAlign w:val="subscript"/>
        </w:rPr>
        <w:t>выч</w:t>
      </w:r>
      <w:proofErr w:type="spellEnd"/>
      <w:r w:rsidRPr="009C2923">
        <w:rPr>
          <w:color w:val="000000"/>
          <w:sz w:val="24"/>
        </w:rPr>
        <w:t>)</w:t>
      </w:r>
    </w:p>
    <w:bookmarkEnd w:id="41"/>
    <w:p w14:paraId="6371371C" w14:textId="77777777" w:rsidR="00570DB3" w:rsidRDefault="00570DB3" w:rsidP="00570DB3">
      <w:pPr>
        <w:ind w:firstLine="567"/>
        <w:rPr>
          <w:rFonts w:cs="Courier New"/>
          <w:iCs/>
          <w:sz w:val="24"/>
        </w:rPr>
      </w:pPr>
      <w:r w:rsidRPr="00EC16D7">
        <w:rPr>
          <w:rFonts w:cs="Courier New"/>
          <w:iCs/>
          <w:sz w:val="24"/>
        </w:rPr>
        <w:t>Допускается вычисление результатов с помощью множителя, определяемого по формуле:</w:t>
      </w:r>
    </w:p>
    <w:p w14:paraId="095C1986" w14:textId="77777777" w:rsidR="00570DB3" w:rsidRPr="00EC16D7" w:rsidRDefault="00570DB3" w:rsidP="00570DB3">
      <w:pPr>
        <w:ind w:firstLine="567"/>
        <w:rPr>
          <w:iCs/>
        </w:rPr>
      </w:pPr>
    </w:p>
    <w:p w14:paraId="2D4BCFD2" w14:textId="13CD6708" w:rsidR="00570DB3" w:rsidRPr="00EC16D7" w:rsidRDefault="00570DB3" w:rsidP="00570DB3">
      <w:pPr>
        <w:ind w:firstLine="567"/>
        <w:jc w:val="right"/>
        <w:rPr>
          <w:bCs/>
          <w:i/>
          <w:iCs/>
        </w:rPr>
      </w:pPr>
      <w:r w:rsidRPr="00EC16D7">
        <w:rPr>
          <w:rFonts w:cs="Courier New"/>
          <w:bCs/>
          <w:i/>
          <w:iCs/>
          <w:sz w:val="24"/>
        </w:rPr>
        <w:t>К= m/</w:t>
      </w:r>
      <w:proofErr w:type="gramStart"/>
      <w:r w:rsidRPr="00EC16D7">
        <w:rPr>
          <w:rFonts w:cs="Courier New"/>
          <w:bCs/>
          <w:i/>
          <w:iCs/>
          <w:sz w:val="24"/>
        </w:rPr>
        <w:t xml:space="preserve">А, </w:t>
      </w:r>
      <w:r>
        <w:rPr>
          <w:rFonts w:cs="Courier New"/>
          <w:bCs/>
          <w:i/>
          <w:iCs/>
          <w:sz w:val="24"/>
        </w:rPr>
        <w:t xml:space="preserve">  </w:t>
      </w:r>
      <w:proofErr w:type="gramEnd"/>
      <w:r>
        <w:rPr>
          <w:rFonts w:cs="Courier New"/>
          <w:bCs/>
          <w:i/>
          <w:iCs/>
          <w:sz w:val="24"/>
        </w:rPr>
        <w:t xml:space="preserve">                                                          </w:t>
      </w:r>
      <w:r w:rsidRPr="00171D4A">
        <w:rPr>
          <w:rFonts w:cs="Courier New"/>
          <w:bCs/>
          <w:iCs/>
          <w:sz w:val="24"/>
        </w:rPr>
        <w:t>(</w:t>
      </w:r>
      <w:r w:rsidR="00565604">
        <w:rPr>
          <w:rFonts w:cs="Courier New"/>
          <w:bCs/>
          <w:iCs/>
          <w:sz w:val="24"/>
        </w:rPr>
        <w:t>4</w:t>
      </w:r>
      <w:r w:rsidRPr="00171D4A">
        <w:rPr>
          <w:rFonts w:cs="Courier New"/>
          <w:bCs/>
          <w:iCs/>
          <w:sz w:val="24"/>
        </w:rPr>
        <w:t>)</w:t>
      </w:r>
    </w:p>
    <w:p w14:paraId="50707039" w14:textId="77777777" w:rsidR="00570DB3" w:rsidRDefault="00570DB3" w:rsidP="00570DB3">
      <w:pPr>
        <w:rPr>
          <w:rFonts w:cs="Courier New"/>
          <w:iCs/>
          <w:sz w:val="24"/>
        </w:rPr>
      </w:pPr>
    </w:p>
    <w:p w14:paraId="048E18BF" w14:textId="62B44FCB" w:rsidR="00570DB3" w:rsidRPr="00EC16D7" w:rsidRDefault="00570DB3" w:rsidP="00570DB3">
      <w:pPr>
        <w:rPr>
          <w:iCs/>
        </w:rPr>
      </w:pPr>
      <w:r w:rsidRPr="00EC16D7">
        <w:rPr>
          <w:rFonts w:cs="Courier New"/>
          <w:iCs/>
          <w:sz w:val="24"/>
        </w:rPr>
        <w:t xml:space="preserve">где </w:t>
      </w:r>
      <w:r w:rsidRPr="00583136">
        <w:rPr>
          <w:rFonts w:cs="Courier New"/>
          <w:i/>
          <w:iCs/>
          <w:sz w:val="24"/>
        </w:rPr>
        <w:t>m</w:t>
      </w:r>
      <w:r>
        <w:rPr>
          <w:rFonts w:cs="Courier New"/>
          <w:iCs/>
          <w:sz w:val="24"/>
        </w:rPr>
        <w:t xml:space="preserve"> – </w:t>
      </w:r>
      <w:r w:rsidRPr="00EC16D7">
        <w:rPr>
          <w:rFonts w:cs="Courier New"/>
          <w:iCs/>
          <w:sz w:val="24"/>
        </w:rPr>
        <w:t xml:space="preserve">масса </w:t>
      </w:r>
      <w:r w:rsidR="00AD15E2">
        <w:rPr>
          <w:rFonts w:cs="Courier New"/>
          <w:iCs/>
          <w:sz w:val="24"/>
        </w:rPr>
        <w:t>меди</w:t>
      </w:r>
      <w:r>
        <w:rPr>
          <w:rFonts w:cs="Courier New"/>
          <w:iCs/>
          <w:sz w:val="24"/>
        </w:rPr>
        <w:t xml:space="preserve"> </w:t>
      </w:r>
      <w:r w:rsidRPr="00EC16D7">
        <w:rPr>
          <w:rFonts w:cs="Courier New"/>
          <w:iCs/>
          <w:sz w:val="24"/>
        </w:rPr>
        <w:t>в пробе, мг</w:t>
      </w:r>
      <w:r>
        <w:rPr>
          <w:rFonts w:cs="Courier New"/>
          <w:iCs/>
          <w:sz w:val="24"/>
        </w:rPr>
        <w:t>;</w:t>
      </w:r>
      <w:r w:rsidRPr="00EC16D7">
        <w:rPr>
          <w:rFonts w:cs="Courier New"/>
          <w:iCs/>
          <w:sz w:val="24"/>
        </w:rPr>
        <w:t xml:space="preserve"> </w:t>
      </w:r>
    </w:p>
    <w:p w14:paraId="5A58094A" w14:textId="3B2DAF8C" w:rsidR="00570DB3" w:rsidRPr="00EC16D7" w:rsidRDefault="00570DB3" w:rsidP="00570DB3">
      <w:pPr>
        <w:rPr>
          <w:rFonts w:ascii="Courier New" w:hAnsi="Courier New" w:cs="Courier New"/>
          <w:sz w:val="24"/>
        </w:rPr>
      </w:pPr>
      <w:r w:rsidRPr="00583136">
        <w:rPr>
          <w:rFonts w:cs="Courier New"/>
          <w:i/>
          <w:iCs/>
          <w:sz w:val="24"/>
        </w:rPr>
        <w:t>А</w:t>
      </w:r>
      <w:r>
        <w:rPr>
          <w:rFonts w:cs="Courier New"/>
          <w:iCs/>
          <w:sz w:val="24"/>
        </w:rPr>
        <w:t xml:space="preserve"> – </w:t>
      </w:r>
      <w:r w:rsidRPr="00EC16D7">
        <w:rPr>
          <w:rFonts w:cs="Courier New"/>
          <w:iCs/>
          <w:sz w:val="24"/>
        </w:rPr>
        <w:t>среднее значение оптической плотности, соответствующее массе</w:t>
      </w:r>
      <w:r>
        <w:rPr>
          <w:rFonts w:cs="Courier New"/>
          <w:iCs/>
          <w:sz w:val="24"/>
        </w:rPr>
        <w:t>.</w:t>
      </w:r>
    </w:p>
    <w:p w14:paraId="7E6934AB" w14:textId="625DDC23" w:rsidR="00570DB3" w:rsidRPr="00084D9E" w:rsidRDefault="00570DB3" w:rsidP="00570DB3">
      <w:pPr>
        <w:widowControl w:val="0"/>
        <w:tabs>
          <w:tab w:val="left" w:pos="1404"/>
        </w:tabs>
        <w:autoSpaceDE w:val="0"/>
        <w:autoSpaceDN w:val="0"/>
        <w:ind w:firstLine="567"/>
        <w:rPr>
          <w:sz w:val="24"/>
        </w:rPr>
      </w:pPr>
      <w:r>
        <w:rPr>
          <w:sz w:val="24"/>
        </w:rPr>
        <w:t xml:space="preserve">8.5.6 </w:t>
      </w:r>
      <w:r w:rsidRPr="00084D9E">
        <w:rPr>
          <w:sz w:val="24"/>
        </w:rPr>
        <w:t xml:space="preserve">Контроль стабильности </w:t>
      </w:r>
      <w:proofErr w:type="spellStart"/>
      <w:r w:rsidRPr="00084D9E">
        <w:rPr>
          <w:sz w:val="24"/>
        </w:rPr>
        <w:t>градуировочного</w:t>
      </w:r>
      <w:proofErr w:type="spellEnd"/>
      <w:r w:rsidRPr="00084D9E">
        <w:rPr>
          <w:sz w:val="24"/>
        </w:rPr>
        <w:t xml:space="preserve"> графика проводят</w:t>
      </w:r>
      <w:r w:rsidRPr="00084D9E">
        <w:rPr>
          <w:spacing w:val="40"/>
          <w:sz w:val="24"/>
        </w:rPr>
        <w:t xml:space="preserve"> </w:t>
      </w:r>
      <w:r w:rsidRPr="00084D9E">
        <w:rPr>
          <w:sz w:val="24"/>
        </w:rPr>
        <w:t xml:space="preserve">не реже одного раза в три месяца или при смене партии реактивов. Для этого анализируют вновь приготовленные </w:t>
      </w:r>
      <w:proofErr w:type="spellStart"/>
      <w:r w:rsidRPr="00084D9E">
        <w:rPr>
          <w:sz w:val="24"/>
        </w:rPr>
        <w:t>градуировочные</w:t>
      </w:r>
      <w:proofErr w:type="spellEnd"/>
      <w:r w:rsidRPr="00084D9E">
        <w:rPr>
          <w:sz w:val="24"/>
        </w:rPr>
        <w:t xml:space="preserve"> растворы, массовая концентрация меди в которых соответствует разным точкам диапазона измерений. Например, растворы с массовой концентрацией меди 0,02; 0,2 и 0,4 мг/дм</w:t>
      </w:r>
      <w:r w:rsidRPr="00084D9E">
        <w:rPr>
          <w:sz w:val="24"/>
          <w:vertAlign w:val="superscript"/>
        </w:rPr>
        <w:t>3</w:t>
      </w:r>
      <w:r w:rsidRPr="00084D9E">
        <w:rPr>
          <w:sz w:val="24"/>
        </w:rPr>
        <w:t xml:space="preserve">. </w:t>
      </w:r>
      <w:proofErr w:type="spellStart"/>
      <w:r w:rsidRPr="00084D9E">
        <w:rPr>
          <w:sz w:val="24"/>
        </w:rPr>
        <w:t>Градуировочный</w:t>
      </w:r>
      <w:proofErr w:type="spellEnd"/>
      <w:r w:rsidRPr="00084D9E">
        <w:rPr>
          <w:sz w:val="24"/>
        </w:rPr>
        <w:t xml:space="preserve"> график считается пригодным, если отклонение среднего результата анализа, найденного по двум параллельным определениям от истинного значения массовой концентрации этого раствора, составляет:</w:t>
      </w:r>
    </w:p>
    <w:p w14:paraId="25168DB1" w14:textId="77777777" w:rsidR="00570DB3" w:rsidRPr="00084D9E" w:rsidRDefault="00570DB3" w:rsidP="00570DB3">
      <w:pPr>
        <w:pStyle w:val="aff"/>
        <w:numPr>
          <w:ilvl w:val="0"/>
          <w:numId w:val="17"/>
        </w:numPr>
        <w:tabs>
          <w:tab w:val="left" w:pos="851"/>
        </w:tabs>
        <w:spacing w:after="0"/>
        <w:ind w:left="0" w:firstLine="567"/>
        <w:rPr>
          <w:sz w:val="24"/>
        </w:rPr>
      </w:pPr>
      <w:r w:rsidRPr="00084D9E">
        <w:rPr>
          <w:sz w:val="24"/>
        </w:rPr>
        <w:t>в</w:t>
      </w:r>
      <w:r w:rsidRPr="00084D9E">
        <w:rPr>
          <w:spacing w:val="-13"/>
          <w:sz w:val="24"/>
        </w:rPr>
        <w:t xml:space="preserve"> </w:t>
      </w:r>
      <w:r w:rsidRPr="00084D9E">
        <w:rPr>
          <w:sz w:val="24"/>
        </w:rPr>
        <w:t>диапазоне</w:t>
      </w:r>
      <w:r w:rsidRPr="00084D9E">
        <w:rPr>
          <w:spacing w:val="-2"/>
          <w:sz w:val="24"/>
        </w:rPr>
        <w:t xml:space="preserve"> </w:t>
      </w:r>
      <w:r w:rsidRPr="00084D9E">
        <w:rPr>
          <w:sz w:val="24"/>
        </w:rPr>
        <w:t>концентраций</w:t>
      </w:r>
      <w:r w:rsidRPr="00084D9E">
        <w:rPr>
          <w:spacing w:val="16"/>
          <w:sz w:val="24"/>
        </w:rPr>
        <w:t xml:space="preserve"> </w:t>
      </w:r>
      <w:r w:rsidRPr="00084D9E">
        <w:rPr>
          <w:sz w:val="24"/>
        </w:rPr>
        <w:t>от</w:t>
      </w:r>
      <w:r w:rsidRPr="00084D9E">
        <w:rPr>
          <w:spacing w:val="-14"/>
          <w:sz w:val="24"/>
        </w:rPr>
        <w:t xml:space="preserve"> </w:t>
      </w:r>
      <w:r w:rsidRPr="00084D9E">
        <w:rPr>
          <w:sz w:val="24"/>
        </w:rPr>
        <w:t>0,001 до</w:t>
      </w:r>
      <w:r w:rsidRPr="00084D9E">
        <w:rPr>
          <w:spacing w:val="-9"/>
          <w:sz w:val="24"/>
        </w:rPr>
        <w:t xml:space="preserve"> </w:t>
      </w:r>
      <w:r w:rsidRPr="00084D9E">
        <w:rPr>
          <w:sz w:val="24"/>
        </w:rPr>
        <w:t>0,010</w:t>
      </w:r>
      <w:r w:rsidRPr="00084D9E">
        <w:rPr>
          <w:spacing w:val="-7"/>
          <w:sz w:val="24"/>
        </w:rPr>
        <w:t xml:space="preserve"> </w:t>
      </w:r>
      <w:proofErr w:type="spellStart"/>
      <w:r w:rsidRPr="00084D9E">
        <w:rPr>
          <w:sz w:val="24"/>
        </w:rPr>
        <w:t>вкл</w:t>
      </w:r>
      <w:proofErr w:type="spellEnd"/>
      <w:r w:rsidRPr="00084D9E">
        <w:rPr>
          <w:spacing w:val="-4"/>
          <w:sz w:val="24"/>
        </w:rPr>
        <w:t xml:space="preserve"> </w:t>
      </w:r>
      <w:r w:rsidRPr="00084D9E">
        <w:rPr>
          <w:sz w:val="24"/>
        </w:rPr>
        <w:t>не</w:t>
      </w:r>
      <w:r w:rsidRPr="00084D9E">
        <w:rPr>
          <w:spacing w:val="-9"/>
          <w:sz w:val="24"/>
        </w:rPr>
        <w:t xml:space="preserve"> </w:t>
      </w:r>
      <w:r w:rsidRPr="00084D9E">
        <w:rPr>
          <w:sz w:val="24"/>
        </w:rPr>
        <w:t>более</w:t>
      </w:r>
      <w:r w:rsidRPr="00084D9E">
        <w:rPr>
          <w:spacing w:val="-4"/>
          <w:sz w:val="24"/>
        </w:rPr>
        <w:t xml:space="preserve"> 15 %;</w:t>
      </w:r>
    </w:p>
    <w:p w14:paraId="6D4685A8" w14:textId="77777777" w:rsidR="00570DB3" w:rsidRPr="00084D9E" w:rsidRDefault="00570DB3" w:rsidP="00570DB3">
      <w:pPr>
        <w:pStyle w:val="aff"/>
        <w:numPr>
          <w:ilvl w:val="0"/>
          <w:numId w:val="17"/>
        </w:numPr>
        <w:tabs>
          <w:tab w:val="left" w:pos="851"/>
          <w:tab w:val="left" w:pos="8742"/>
        </w:tabs>
        <w:spacing w:after="0"/>
        <w:ind w:left="0" w:firstLine="567"/>
        <w:rPr>
          <w:rFonts w:ascii="Arial" w:hAnsi="Arial" w:cs="Arial"/>
          <w:sz w:val="24"/>
        </w:rPr>
      </w:pPr>
      <w:r w:rsidRPr="00084D9E">
        <w:rPr>
          <w:sz w:val="24"/>
        </w:rPr>
        <w:t xml:space="preserve">в диапазоне концентраций от 0,010 до 0,4 </w:t>
      </w:r>
      <w:proofErr w:type="spellStart"/>
      <w:r w:rsidRPr="00084D9E">
        <w:rPr>
          <w:sz w:val="24"/>
        </w:rPr>
        <w:t>вкл</w:t>
      </w:r>
      <w:proofErr w:type="spellEnd"/>
      <w:r w:rsidRPr="00084D9E">
        <w:rPr>
          <w:sz w:val="24"/>
        </w:rPr>
        <w:t xml:space="preserve"> не более 10 %.</w:t>
      </w:r>
      <w:r w:rsidRPr="00084D9E">
        <w:rPr>
          <w:sz w:val="24"/>
        </w:rPr>
        <w:tab/>
      </w:r>
    </w:p>
    <w:p w14:paraId="45826D60" w14:textId="77777777" w:rsidR="00570DB3" w:rsidRPr="00084D9E" w:rsidRDefault="00570DB3" w:rsidP="00570DB3">
      <w:pPr>
        <w:pStyle w:val="aff"/>
        <w:tabs>
          <w:tab w:val="left" w:pos="8742"/>
        </w:tabs>
        <w:spacing w:after="0"/>
        <w:ind w:firstLine="567"/>
        <w:rPr>
          <w:sz w:val="24"/>
        </w:rPr>
      </w:pPr>
      <w:r w:rsidRPr="00084D9E">
        <w:rPr>
          <w:sz w:val="24"/>
        </w:rPr>
        <w:t>Относительное отклонение рассчитывают по формуле:</w:t>
      </w:r>
      <w:r w:rsidRPr="00084D9E">
        <w:rPr>
          <w:spacing w:val="40"/>
          <w:sz w:val="24"/>
        </w:rPr>
        <w:t xml:space="preserve"> </w:t>
      </w:r>
      <m:oMath>
        <m:r>
          <w:rPr>
            <w:rFonts w:ascii="Cambria Math" w:hAnsi="Cambria Math"/>
            <w:spacing w:val="40"/>
            <w:sz w:val="24"/>
          </w:rPr>
          <m:t>δ=</m:t>
        </m:r>
        <m:f>
          <m:fPr>
            <m:ctrlPr>
              <w:rPr>
                <w:rFonts w:ascii="Cambria Math" w:hAnsi="Cambria Math"/>
                <w:i/>
                <w:spacing w:val="40"/>
                <w:sz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pacing w:val="40"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pacing w:val="4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pacing w:val="40"/>
                        <w:sz w:val="24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spacing w:val="40"/>
                        <w:sz w:val="24"/>
                      </w:rPr>
                      <m:t>ввод</m:t>
                    </m:r>
                  </m:sub>
                </m:sSub>
                <m:r>
                  <w:rPr>
                    <w:rFonts w:ascii="Cambria Math" w:hAnsi="Cambria Math"/>
                    <w:spacing w:val="40"/>
                    <w:sz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pacing w:val="40"/>
                        <w:sz w:val="24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pacing w:val="40"/>
                            <w:sz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pacing w:val="40"/>
                            <w:sz w:val="24"/>
                          </w:rPr>
                          <m:t>С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pacing w:val="40"/>
                        <w:sz w:val="24"/>
                      </w:rPr>
                      <m:t>найд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/>
                    <w:i/>
                    <w:spacing w:val="4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pacing w:val="40"/>
                    <w:sz w:val="24"/>
                  </w:rPr>
                  <m:t>С</m:t>
                </m:r>
              </m:e>
              <m:sub>
                <m:r>
                  <w:rPr>
                    <w:rFonts w:ascii="Cambria Math" w:hAnsi="Cambria Math"/>
                    <w:spacing w:val="40"/>
                    <w:sz w:val="24"/>
                  </w:rPr>
                  <m:t>ввод</m:t>
                </m:r>
              </m:sub>
            </m:sSub>
          </m:den>
        </m:f>
        <m:r>
          <w:rPr>
            <w:rFonts w:ascii="Cambria Math" w:hAnsi="Cambria Math"/>
            <w:spacing w:val="40"/>
            <w:sz w:val="24"/>
          </w:rPr>
          <m:t>×100%</m:t>
        </m:r>
      </m:oMath>
    </w:p>
    <w:p w14:paraId="37AAD2B8" w14:textId="77777777" w:rsidR="00570DB3" w:rsidRPr="00084D9E" w:rsidRDefault="00570DB3" w:rsidP="00570DB3">
      <w:pPr>
        <w:pStyle w:val="aff"/>
        <w:spacing w:after="0"/>
        <w:ind w:firstLine="567"/>
        <w:rPr>
          <w:sz w:val="24"/>
        </w:rPr>
      </w:pPr>
      <w:r w:rsidRPr="00084D9E">
        <w:rPr>
          <w:sz w:val="24"/>
        </w:rPr>
        <w:t>В</w:t>
      </w:r>
      <w:r w:rsidRPr="00084D9E">
        <w:rPr>
          <w:spacing w:val="-17"/>
          <w:sz w:val="24"/>
        </w:rPr>
        <w:t xml:space="preserve"> </w:t>
      </w:r>
      <w:r w:rsidRPr="00084D9E">
        <w:rPr>
          <w:sz w:val="24"/>
        </w:rPr>
        <w:t>противном</w:t>
      </w:r>
      <w:r w:rsidRPr="00084D9E">
        <w:rPr>
          <w:spacing w:val="-8"/>
          <w:sz w:val="24"/>
        </w:rPr>
        <w:t xml:space="preserve"> </w:t>
      </w:r>
      <w:r w:rsidRPr="00084D9E">
        <w:rPr>
          <w:sz w:val="24"/>
        </w:rPr>
        <w:t>случае</w:t>
      </w:r>
      <w:r w:rsidRPr="00084D9E">
        <w:rPr>
          <w:spacing w:val="-1"/>
          <w:sz w:val="24"/>
        </w:rPr>
        <w:t xml:space="preserve"> </w:t>
      </w:r>
      <w:r w:rsidRPr="00084D9E">
        <w:rPr>
          <w:sz w:val="24"/>
        </w:rPr>
        <w:t>строят</w:t>
      </w:r>
      <w:r w:rsidRPr="00084D9E">
        <w:rPr>
          <w:spacing w:val="-11"/>
          <w:sz w:val="24"/>
        </w:rPr>
        <w:t xml:space="preserve"> </w:t>
      </w:r>
      <w:r w:rsidRPr="00084D9E">
        <w:rPr>
          <w:sz w:val="24"/>
        </w:rPr>
        <w:t>новый</w:t>
      </w:r>
      <w:r w:rsidRPr="00084D9E">
        <w:rPr>
          <w:spacing w:val="-11"/>
          <w:sz w:val="24"/>
        </w:rPr>
        <w:t xml:space="preserve"> </w:t>
      </w:r>
      <w:proofErr w:type="spellStart"/>
      <w:r w:rsidRPr="00084D9E">
        <w:rPr>
          <w:sz w:val="24"/>
        </w:rPr>
        <w:t>градуировочный</w:t>
      </w:r>
      <w:proofErr w:type="spellEnd"/>
      <w:r w:rsidRPr="00084D9E">
        <w:rPr>
          <w:spacing w:val="-17"/>
          <w:sz w:val="24"/>
        </w:rPr>
        <w:t xml:space="preserve"> </w:t>
      </w:r>
      <w:r w:rsidRPr="00084D9E">
        <w:rPr>
          <w:spacing w:val="-2"/>
          <w:sz w:val="24"/>
        </w:rPr>
        <w:t>график.</w:t>
      </w:r>
    </w:p>
    <w:p w14:paraId="111CF200" w14:textId="77777777" w:rsidR="00570DB3" w:rsidRPr="00AD738E" w:rsidRDefault="00570DB3" w:rsidP="00570DB3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0CF22A07" w14:textId="77777777" w:rsidR="00570DB3" w:rsidRPr="00142CDD" w:rsidRDefault="00570DB3" w:rsidP="00E762B5">
      <w:pPr>
        <w:pStyle w:val="2"/>
      </w:pPr>
      <w:bookmarkStart w:id="42" w:name="_Toc120813893"/>
      <w:bookmarkStart w:id="43" w:name="_Toc120985442"/>
      <w:r w:rsidRPr="00142CDD">
        <w:t>Отбор проб</w:t>
      </w:r>
      <w:bookmarkEnd w:id="42"/>
      <w:bookmarkEnd w:id="43"/>
      <w:r w:rsidRPr="00142CDD">
        <w:t xml:space="preserve"> </w:t>
      </w:r>
    </w:p>
    <w:p w14:paraId="41430ED5" w14:textId="77777777" w:rsidR="00570DB3" w:rsidRDefault="00570DB3" w:rsidP="00570DB3">
      <w:pPr>
        <w:pStyle w:val="afc"/>
        <w:ind w:firstLine="567"/>
        <w:rPr>
          <w:spacing w:val="-1"/>
          <w:szCs w:val="24"/>
        </w:rPr>
      </w:pPr>
    </w:p>
    <w:p w14:paraId="3CBF4A5A" w14:textId="311968E0" w:rsidR="00570DB3" w:rsidRPr="00570DB3" w:rsidRDefault="00570DB3" w:rsidP="00570DB3">
      <w:pPr>
        <w:pStyle w:val="afc"/>
        <w:ind w:firstLine="567"/>
        <w:rPr>
          <w:rFonts w:ascii="Times New Roman" w:hAnsi="Times New Roman" w:cs="Times New Roman"/>
          <w:spacing w:val="-1"/>
          <w:sz w:val="24"/>
          <w:szCs w:val="24"/>
        </w:rPr>
      </w:pPr>
      <w:r w:rsidRPr="00570DB3">
        <w:rPr>
          <w:rFonts w:ascii="Times New Roman" w:hAnsi="Times New Roman" w:cs="Times New Roman"/>
          <w:spacing w:val="-1"/>
          <w:sz w:val="24"/>
          <w:szCs w:val="24"/>
        </w:rPr>
        <w:t>8.</w:t>
      </w:r>
      <w:r>
        <w:rPr>
          <w:rFonts w:ascii="Times New Roman" w:hAnsi="Times New Roman" w:cs="Times New Roman"/>
          <w:spacing w:val="-1"/>
          <w:sz w:val="24"/>
          <w:szCs w:val="24"/>
        </w:rPr>
        <w:t>6.</w:t>
      </w:r>
      <w:r w:rsidRPr="00570DB3">
        <w:rPr>
          <w:rFonts w:ascii="Times New Roman" w:hAnsi="Times New Roman" w:cs="Times New Roman"/>
          <w:spacing w:val="-1"/>
          <w:sz w:val="24"/>
          <w:szCs w:val="24"/>
        </w:rPr>
        <w:t xml:space="preserve">1 Подготовка к отбору проб </w:t>
      </w:r>
    </w:p>
    <w:p w14:paraId="7CD6E21F" w14:textId="43FD6888" w:rsidR="00570DB3" w:rsidRPr="00570DB3" w:rsidRDefault="00570DB3" w:rsidP="00570DB3">
      <w:pPr>
        <w:ind w:firstLine="567"/>
        <w:rPr>
          <w:sz w:val="24"/>
        </w:rPr>
      </w:pPr>
      <w:r w:rsidRPr="00570DB3">
        <w:rPr>
          <w:sz w:val="24"/>
        </w:rPr>
        <w:t>8.</w:t>
      </w:r>
      <w:r>
        <w:rPr>
          <w:sz w:val="24"/>
        </w:rPr>
        <w:t>6.</w:t>
      </w:r>
      <w:r w:rsidRPr="00570DB3">
        <w:rPr>
          <w:sz w:val="24"/>
        </w:rPr>
        <w:t xml:space="preserve">1.1 Отбор должен обеспечить представительность пробы, сохранение состава исследуемой воды до анализа и гарантировать от случайных загрязнений. Объем отбираемой пробы должен быть достаточным для выполнения анализа, а также, при необходимости, его повторении. </w:t>
      </w:r>
    </w:p>
    <w:p w14:paraId="5AADB98B" w14:textId="74E5C24E" w:rsidR="00570DB3" w:rsidRPr="00570DB3" w:rsidRDefault="00570DB3" w:rsidP="00570DB3">
      <w:pPr>
        <w:ind w:firstLine="567"/>
        <w:rPr>
          <w:sz w:val="24"/>
        </w:rPr>
      </w:pPr>
      <w:r w:rsidRPr="00570DB3">
        <w:rPr>
          <w:sz w:val="24"/>
        </w:rPr>
        <w:t>8.</w:t>
      </w:r>
      <w:r>
        <w:rPr>
          <w:sz w:val="24"/>
        </w:rPr>
        <w:t>6.</w:t>
      </w:r>
      <w:r w:rsidRPr="00570DB3">
        <w:rPr>
          <w:sz w:val="24"/>
        </w:rPr>
        <w:t>1.3 Отбираемая проба должна быть охлаждена до температуры, не превышающей 40 ºС.</w:t>
      </w:r>
    </w:p>
    <w:p w14:paraId="73A90EF1" w14:textId="411B616F" w:rsidR="00570DB3" w:rsidRPr="00570DB3" w:rsidRDefault="00570DB3" w:rsidP="00570DB3">
      <w:pPr>
        <w:pStyle w:val="afc"/>
        <w:ind w:firstLine="567"/>
        <w:rPr>
          <w:rFonts w:ascii="Times New Roman" w:hAnsi="Times New Roman" w:cs="Times New Roman"/>
          <w:spacing w:val="-1"/>
          <w:sz w:val="24"/>
          <w:szCs w:val="24"/>
        </w:rPr>
      </w:pPr>
      <w:r w:rsidRPr="00570DB3">
        <w:rPr>
          <w:rFonts w:ascii="Times New Roman" w:hAnsi="Times New Roman" w:cs="Times New Roman"/>
          <w:spacing w:val="-1"/>
          <w:sz w:val="24"/>
          <w:szCs w:val="24"/>
        </w:rPr>
        <w:t>8.</w:t>
      </w:r>
      <w:r>
        <w:rPr>
          <w:rFonts w:ascii="Times New Roman" w:hAnsi="Times New Roman" w:cs="Times New Roman"/>
          <w:spacing w:val="-1"/>
          <w:sz w:val="24"/>
          <w:szCs w:val="24"/>
        </w:rPr>
        <w:t>6.</w:t>
      </w:r>
      <w:r w:rsidRPr="00570DB3">
        <w:rPr>
          <w:rFonts w:ascii="Times New Roman" w:hAnsi="Times New Roman" w:cs="Times New Roman"/>
          <w:spacing w:val="-1"/>
          <w:sz w:val="24"/>
          <w:szCs w:val="24"/>
        </w:rPr>
        <w:t>2 Отбор проб воды</w:t>
      </w:r>
    </w:p>
    <w:p w14:paraId="56F409C6" w14:textId="77777777" w:rsidR="00570DB3" w:rsidRPr="00570DB3" w:rsidRDefault="00570DB3" w:rsidP="00570DB3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70DB3">
        <w:rPr>
          <w:rFonts w:ascii="Times New Roman" w:hAnsi="Times New Roman" w:cs="Times New Roman"/>
          <w:sz w:val="24"/>
          <w:szCs w:val="24"/>
        </w:rPr>
        <w:t>Пробу следует отбирать в чистую стеклянную или пластиковую склянку, предварительно очищенную соляной кислотой (1:1) и промытую очищенной водой.</w:t>
      </w:r>
    </w:p>
    <w:p w14:paraId="720D888D" w14:textId="0B7DD8B7" w:rsidR="00570DB3" w:rsidRPr="00570DB3" w:rsidRDefault="00570DB3" w:rsidP="00570DB3">
      <w:pPr>
        <w:pStyle w:val="afc"/>
        <w:ind w:firstLine="567"/>
        <w:rPr>
          <w:rFonts w:ascii="Times New Roman" w:hAnsi="Times New Roman" w:cs="Times New Roman"/>
          <w:spacing w:val="-1"/>
          <w:sz w:val="24"/>
          <w:szCs w:val="24"/>
        </w:rPr>
      </w:pPr>
      <w:r w:rsidRPr="00570DB3">
        <w:rPr>
          <w:rFonts w:ascii="Times New Roman" w:hAnsi="Times New Roman" w:cs="Times New Roman"/>
          <w:spacing w:val="-1"/>
          <w:sz w:val="24"/>
          <w:szCs w:val="24"/>
        </w:rPr>
        <w:t>8.</w:t>
      </w:r>
      <w:r>
        <w:rPr>
          <w:rFonts w:ascii="Times New Roman" w:hAnsi="Times New Roman" w:cs="Times New Roman"/>
          <w:spacing w:val="-1"/>
          <w:sz w:val="24"/>
          <w:szCs w:val="24"/>
        </w:rPr>
        <w:t>6.</w:t>
      </w:r>
      <w:r w:rsidRPr="00570DB3">
        <w:rPr>
          <w:rFonts w:ascii="Times New Roman" w:hAnsi="Times New Roman" w:cs="Times New Roman"/>
          <w:spacing w:val="-1"/>
          <w:sz w:val="24"/>
          <w:szCs w:val="24"/>
        </w:rPr>
        <w:t>3 Переноска проб и сроки хранения</w:t>
      </w:r>
    </w:p>
    <w:p w14:paraId="0A34638E" w14:textId="03E1C0F7" w:rsidR="00570DB3" w:rsidRPr="00570DB3" w:rsidRDefault="00570DB3" w:rsidP="00570DB3">
      <w:pPr>
        <w:ind w:firstLine="567"/>
        <w:rPr>
          <w:sz w:val="24"/>
        </w:rPr>
      </w:pPr>
      <w:r w:rsidRPr="00570DB3">
        <w:rPr>
          <w:sz w:val="24"/>
        </w:rPr>
        <w:t>8.</w:t>
      </w:r>
      <w:r>
        <w:rPr>
          <w:sz w:val="24"/>
        </w:rPr>
        <w:t>6.</w:t>
      </w:r>
      <w:r w:rsidRPr="00570DB3">
        <w:rPr>
          <w:sz w:val="24"/>
        </w:rPr>
        <w:t>3.1. Для переноски сосудов с отобранными пробами применяется ящик с плотно закрывающейся крышкой, ручкой для удобства переноски и гнездами для сосудов с пробами. Ящик может быть изготовлен из фанеры, металла или органического отекла. Число гнезд в нем определяется количеством единовременно отбираемых проб.</w:t>
      </w:r>
    </w:p>
    <w:p w14:paraId="16DBECE5" w14:textId="71C6EA82" w:rsidR="00570DB3" w:rsidRPr="00570DB3" w:rsidRDefault="00570DB3" w:rsidP="00570DB3">
      <w:pPr>
        <w:ind w:firstLine="567"/>
        <w:rPr>
          <w:sz w:val="24"/>
        </w:rPr>
      </w:pPr>
      <w:r w:rsidRPr="00570DB3">
        <w:rPr>
          <w:sz w:val="24"/>
        </w:rPr>
        <w:t>8.</w:t>
      </w:r>
      <w:r>
        <w:rPr>
          <w:sz w:val="24"/>
        </w:rPr>
        <w:t>6.</w:t>
      </w:r>
      <w:r w:rsidRPr="00570DB3">
        <w:rPr>
          <w:sz w:val="24"/>
        </w:rPr>
        <w:t xml:space="preserve">3.2 </w:t>
      </w:r>
      <w:r w:rsidRPr="00570DB3">
        <w:rPr>
          <w:color w:val="000000"/>
          <w:sz w:val="24"/>
        </w:rPr>
        <w:t xml:space="preserve">В случае, когда определение </w:t>
      </w:r>
      <w:r w:rsidRPr="00570DB3">
        <w:rPr>
          <w:sz w:val="24"/>
        </w:rPr>
        <w:t xml:space="preserve">содержания меди не проводится </w:t>
      </w:r>
      <w:r w:rsidRPr="00570DB3">
        <w:rPr>
          <w:color w:val="000000"/>
          <w:sz w:val="24"/>
        </w:rPr>
        <w:t>в день отбора, то пробы консервируют с помощью 2 см</w:t>
      </w:r>
      <w:r w:rsidRPr="00570DB3">
        <w:rPr>
          <w:color w:val="000000"/>
          <w:sz w:val="24"/>
          <w:vertAlign w:val="superscript"/>
        </w:rPr>
        <w:t>3</w:t>
      </w:r>
      <w:r w:rsidRPr="00570DB3">
        <w:rPr>
          <w:color w:val="000000"/>
          <w:sz w:val="24"/>
        </w:rPr>
        <w:t xml:space="preserve"> </w:t>
      </w:r>
      <w:r w:rsidRPr="00570DB3">
        <w:rPr>
          <w:sz w:val="24"/>
        </w:rPr>
        <w:t xml:space="preserve">концентрированной азотной кислоты </w:t>
      </w:r>
      <w:r w:rsidRPr="00570DB3">
        <w:rPr>
          <w:color w:val="000000"/>
          <w:sz w:val="24"/>
        </w:rPr>
        <w:t>на 1 дм</w:t>
      </w:r>
      <w:r w:rsidRPr="00570DB3">
        <w:rPr>
          <w:color w:val="000000"/>
          <w:sz w:val="24"/>
          <w:vertAlign w:val="superscript"/>
        </w:rPr>
        <w:t>3</w:t>
      </w:r>
      <w:r w:rsidRPr="00570DB3">
        <w:rPr>
          <w:color w:val="000000"/>
          <w:sz w:val="24"/>
        </w:rPr>
        <w:t xml:space="preserve"> воды.</w:t>
      </w:r>
      <w:r w:rsidRPr="00570DB3">
        <w:rPr>
          <w:sz w:val="24"/>
        </w:rPr>
        <w:t xml:space="preserve"> </w:t>
      </w:r>
      <w:r w:rsidRPr="00570DB3">
        <w:rPr>
          <w:sz w:val="24"/>
        </w:rPr>
        <w:lastRenderedPageBreak/>
        <w:t xml:space="preserve">Добавление кислоты не требуется, если анализ для определения </w:t>
      </w:r>
      <w:r w:rsidR="00AD15E2">
        <w:rPr>
          <w:sz w:val="24"/>
        </w:rPr>
        <w:t>меди</w:t>
      </w:r>
      <w:r w:rsidRPr="00570DB3">
        <w:rPr>
          <w:sz w:val="24"/>
        </w:rPr>
        <w:t xml:space="preserve"> проводится от 2 до 3 ч после отбора проб.</w:t>
      </w:r>
    </w:p>
    <w:p w14:paraId="0E1BCA69" w14:textId="1EABB1DF" w:rsidR="00570DB3" w:rsidRPr="00570DB3" w:rsidRDefault="00570DB3" w:rsidP="00570DB3">
      <w:pPr>
        <w:ind w:firstLine="567"/>
        <w:rPr>
          <w:sz w:val="24"/>
        </w:rPr>
      </w:pPr>
      <w:r w:rsidRPr="00570DB3">
        <w:rPr>
          <w:sz w:val="24"/>
        </w:rPr>
        <w:t>8.</w:t>
      </w:r>
      <w:r>
        <w:rPr>
          <w:sz w:val="24"/>
        </w:rPr>
        <w:t>6.</w:t>
      </w:r>
      <w:r w:rsidRPr="00570DB3">
        <w:rPr>
          <w:sz w:val="24"/>
        </w:rPr>
        <w:t>3.3 Допускается хранение консервированных образцов при комнатной температуре в не более 1 мес.</w:t>
      </w:r>
    </w:p>
    <w:p w14:paraId="33CA20AC" w14:textId="77777777" w:rsidR="00570DB3" w:rsidRPr="00570DB3" w:rsidRDefault="00570DB3" w:rsidP="00570DB3">
      <w:pPr>
        <w:ind w:firstLine="567"/>
        <w:rPr>
          <w:b/>
        </w:rPr>
      </w:pPr>
    </w:p>
    <w:p w14:paraId="6C544604" w14:textId="77777777" w:rsidR="00570DB3" w:rsidRPr="00142CDD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44" w:name="_Toc120813897"/>
      <w:bookmarkStart w:id="45" w:name="_Toc120985443"/>
      <w:r w:rsidRPr="00142CDD">
        <w:rPr>
          <w:sz w:val="24"/>
        </w:rPr>
        <w:t>Выполнение измерений</w:t>
      </w:r>
      <w:bookmarkEnd w:id="44"/>
      <w:bookmarkEnd w:id="45"/>
      <w:r w:rsidRPr="00142CDD">
        <w:rPr>
          <w:sz w:val="24"/>
        </w:rPr>
        <w:t xml:space="preserve"> </w:t>
      </w:r>
    </w:p>
    <w:p w14:paraId="780EF7FE" w14:textId="77777777" w:rsidR="00570DB3" w:rsidRDefault="00570DB3" w:rsidP="00570DB3">
      <w:pPr>
        <w:ind w:firstLine="567"/>
        <w:rPr>
          <w:sz w:val="24"/>
        </w:rPr>
      </w:pPr>
    </w:p>
    <w:p w14:paraId="032D2488" w14:textId="1D6539ED" w:rsidR="00E77A97" w:rsidRPr="00975BC6" w:rsidRDefault="00E77A97" w:rsidP="00E77A97">
      <w:pPr>
        <w:widowControl w:val="0"/>
        <w:tabs>
          <w:tab w:val="left" w:pos="1420"/>
        </w:tabs>
        <w:autoSpaceDE w:val="0"/>
        <w:autoSpaceDN w:val="0"/>
        <w:ind w:firstLine="567"/>
        <w:rPr>
          <w:sz w:val="24"/>
        </w:rPr>
      </w:pPr>
      <w:r>
        <w:rPr>
          <w:sz w:val="24"/>
        </w:rPr>
        <w:t xml:space="preserve">9.1 </w:t>
      </w:r>
      <w:r w:rsidRPr="00975BC6">
        <w:rPr>
          <w:sz w:val="24"/>
        </w:rPr>
        <w:t xml:space="preserve">В пробу, подготовленную </w:t>
      </w:r>
      <w:r w:rsidRPr="002132BA">
        <w:rPr>
          <w:sz w:val="24"/>
        </w:rPr>
        <w:t xml:space="preserve">по </w:t>
      </w:r>
      <w:r>
        <w:rPr>
          <w:sz w:val="24"/>
        </w:rPr>
        <w:t>8</w:t>
      </w:r>
      <w:r w:rsidRPr="002132BA">
        <w:rPr>
          <w:sz w:val="24"/>
        </w:rPr>
        <w:t>.3, добавляют</w:t>
      </w:r>
      <w:r w:rsidRPr="00975BC6">
        <w:rPr>
          <w:sz w:val="24"/>
        </w:rPr>
        <w:t xml:space="preserve"> 3-5 капель индикатора </w:t>
      </w:r>
      <w:proofErr w:type="spellStart"/>
      <w:r w:rsidRPr="00975BC6">
        <w:rPr>
          <w:sz w:val="24"/>
        </w:rPr>
        <w:t>пентаметоксикрасного</w:t>
      </w:r>
      <w:proofErr w:type="spellEnd"/>
      <w:r w:rsidRPr="00975BC6">
        <w:rPr>
          <w:sz w:val="24"/>
        </w:rPr>
        <w:t>. Окрашенную в сиренево-красный цвет жидкость обесцвечивают, приливая осторожно раствор аммиака с массовой долей 25</w:t>
      </w:r>
      <w:r>
        <w:rPr>
          <w:sz w:val="24"/>
        </w:rPr>
        <w:t xml:space="preserve"> </w:t>
      </w:r>
      <w:r w:rsidRPr="00975BC6">
        <w:rPr>
          <w:sz w:val="24"/>
        </w:rPr>
        <w:t>%. Жидкость перемешивают, вливают 3,0 см</w:t>
      </w:r>
      <w:r w:rsidRPr="00975BC6">
        <w:rPr>
          <w:sz w:val="24"/>
          <w:vertAlign w:val="superscript"/>
        </w:rPr>
        <w:t>3</w:t>
      </w:r>
      <w:r w:rsidRPr="00975BC6">
        <w:rPr>
          <w:sz w:val="24"/>
        </w:rPr>
        <w:t xml:space="preserve"> раствора лимоннокислого аммония с массовой долей 10</w:t>
      </w:r>
      <w:r>
        <w:rPr>
          <w:sz w:val="24"/>
        </w:rPr>
        <w:t xml:space="preserve"> </w:t>
      </w:r>
      <w:r w:rsidRPr="00975BC6">
        <w:rPr>
          <w:sz w:val="24"/>
        </w:rPr>
        <w:t>%, 1,0 см</w:t>
      </w:r>
      <w:r w:rsidRPr="00975BC6">
        <w:rPr>
          <w:sz w:val="24"/>
          <w:vertAlign w:val="superscript"/>
        </w:rPr>
        <w:t>3</w:t>
      </w:r>
      <w:r w:rsidRPr="00975BC6">
        <w:rPr>
          <w:spacing w:val="40"/>
          <w:sz w:val="24"/>
        </w:rPr>
        <w:t xml:space="preserve"> </w:t>
      </w:r>
      <w:r w:rsidRPr="00975BC6">
        <w:rPr>
          <w:sz w:val="24"/>
        </w:rPr>
        <w:t>раствора аммиака с массовой долей 10</w:t>
      </w:r>
      <w:r>
        <w:rPr>
          <w:sz w:val="24"/>
        </w:rPr>
        <w:t xml:space="preserve"> </w:t>
      </w:r>
      <w:r w:rsidRPr="00975BC6">
        <w:rPr>
          <w:sz w:val="24"/>
        </w:rPr>
        <w:t>%, и 2,5 см</w:t>
      </w:r>
      <w:r>
        <w:rPr>
          <w:sz w:val="24"/>
          <w:vertAlign w:val="superscript"/>
        </w:rPr>
        <w:t>3</w:t>
      </w:r>
      <w:r w:rsidRPr="00975BC6">
        <w:rPr>
          <w:sz w:val="24"/>
        </w:rPr>
        <w:t xml:space="preserve"> </w:t>
      </w:r>
      <w:proofErr w:type="spellStart"/>
      <w:r w:rsidRPr="00975BC6">
        <w:rPr>
          <w:sz w:val="24"/>
        </w:rPr>
        <w:t>купризона</w:t>
      </w:r>
      <w:proofErr w:type="spellEnd"/>
      <w:r w:rsidRPr="00975BC6">
        <w:rPr>
          <w:sz w:val="24"/>
        </w:rPr>
        <w:t>. После введения каждого реактива жидкость тщательно перемешивают, доливают обессоленную воду до 50</w:t>
      </w:r>
      <w:r w:rsidRPr="00975BC6">
        <w:rPr>
          <w:spacing w:val="-10"/>
          <w:sz w:val="24"/>
        </w:rPr>
        <w:t xml:space="preserve"> </w:t>
      </w:r>
      <w:r w:rsidRPr="00975BC6">
        <w:rPr>
          <w:sz w:val="24"/>
        </w:rPr>
        <w:t>см</w:t>
      </w:r>
      <w:r w:rsidRPr="00975BC6">
        <w:rPr>
          <w:sz w:val="24"/>
          <w:vertAlign w:val="superscript"/>
        </w:rPr>
        <w:t>3</w:t>
      </w:r>
      <w:r w:rsidRPr="00975BC6">
        <w:rPr>
          <w:sz w:val="24"/>
        </w:rPr>
        <w:t xml:space="preserve"> и вновь тщательно перемешивают. Подготовленную пробу выдерживают в течение 10 мин.</w:t>
      </w:r>
    </w:p>
    <w:p w14:paraId="75DF2894" w14:textId="7AB2F152" w:rsidR="00E77A97" w:rsidRPr="00975BC6" w:rsidRDefault="00E77A97" w:rsidP="00E77A97">
      <w:pPr>
        <w:widowControl w:val="0"/>
        <w:tabs>
          <w:tab w:val="left" w:pos="1335"/>
        </w:tabs>
        <w:autoSpaceDE w:val="0"/>
        <w:autoSpaceDN w:val="0"/>
        <w:ind w:firstLine="567"/>
        <w:rPr>
          <w:sz w:val="24"/>
        </w:rPr>
      </w:pPr>
      <w:r>
        <w:rPr>
          <w:sz w:val="24"/>
        </w:rPr>
        <w:t xml:space="preserve">9.2 </w:t>
      </w:r>
      <w:r w:rsidRPr="00975BC6">
        <w:rPr>
          <w:sz w:val="24"/>
        </w:rPr>
        <w:t xml:space="preserve">На фотоколориметре со светофильтром с областью пропускания 590 </w:t>
      </w:r>
      <w:proofErr w:type="spellStart"/>
      <w:r>
        <w:rPr>
          <w:sz w:val="24"/>
        </w:rPr>
        <w:t>н</w:t>
      </w:r>
      <w:r w:rsidRPr="00975BC6">
        <w:rPr>
          <w:sz w:val="24"/>
        </w:rPr>
        <w:t>м</w:t>
      </w:r>
      <w:proofErr w:type="spellEnd"/>
      <w:r w:rsidRPr="00975BC6">
        <w:rPr>
          <w:sz w:val="24"/>
        </w:rPr>
        <w:t xml:space="preserve"> измеряют</w:t>
      </w:r>
      <w:r w:rsidRPr="00975BC6">
        <w:rPr>
          <w:spacing w:val="-17"/>
          <w:sz w:val="24"/>
        </w:rPr>
        <w:t xml:space="preserve"> </w:t>
      </w:r>
      <w:r w:rsidRPr="00975BC6">
        <w:rPr>
          <w:sz w:val="24"/>
        </w:rPr>
        <w:t>оптическую</w:t>
      </w:r>
      <w:r w:rsidRPr="00975BC6">
        <w:rPr>
          <w:spacing w:val="-14"/>
          <w:sz w:val="24"/>
        </w:rPr>
        <w:t xml:space="preserve"> </w:t>
      </w:r>
      <w:r w:rsidRPr="00975BC6">
        <w:rPr>
          <w:sz w:val="24"/>
        </w:rPr>
        <w:t>плотности</w:t>
      </w:r>
      <w:r w:rsidRPr="00975BC6">
        <w:rPr>
          <w:spacing w:val="-14"/>
          <w:sz w:val="24"/>
        </w:rPr>
        <w:t xml:space="preserve"> </w:t>
      </w:r>
      <w:r w:rsidRPr="00975BC6">
        <w:rPr>
          <w:sz w:val="24"/>
        </w:rPr>
        <w:t>пробы</w:t>
      </w:r>
      <w:r w:rsidRPr="00975BC6">
        <w:rPr>
          <w:spacing w:val="-10"/>
          <w:sz w:val="24"/>
        </w:rPr>
        <w:t xml:space="preserve"> </w:t>
      </w:r>
      <w:r w:rsidRPr="00975BC6">
        <w:rPr>
          <w:sz w:val="24"/>
        </w:rPr>
        <w:t>анализируемой воды</w:t>
      </w:r>
      <w:r w:rsidRPr="00975BC6">
        <w:rPr>
          <w:spacing w:val="24"/>
          <w:sz w:val="24"/>
        </w:rPr>
        <w:t xml:space="preserve"> </w:t>
      </w:r>
      <w:r w:rsidRPr="00975BC6">
        <w:rPr>
          <w:i/>
          <w:sz w:val="24"/>
        </w:rPr>
        <w:t>А</w:t>
      </w:r>
      <w:proofErr w:type="spellStart"/>
      <w:r w:rsidRPr="00975BC6">
        <w:rPr>
          <w:i/>
          <w:sz w:val="24"/>
          <w:lang w:val="en-US"/>
        </w:rPr>
        <w:t>i</w:t>
      </w:r>
      <w:proofErr w:type="spellEnd"/>
      <w:r w:rsidRPr="00975BC6">
        <w:rPr>
          <w:i/>
          <w:sz w:val="24"/>
        </w:rPr>
        <w:t>.</w:t>
      </w:r>
      <w:r w:rsidRPr="00975BC6">
        <w:rPr>
          <w:i/>
          <w:spacing w:val="-17"/>
          <w:sz w:val="24"/>
        </w:rPr>
        <w:t xml:space="preserve"> </w:t>
      </w:r>
      <w:r w:rsidRPr="00975BC6">
        <w:rPr>
          <w:sz w:val="24"/>
        </w:rPr>
        <w:t>Раствором</w:t>
      </w:r>
      <w:r w:rsidRPr="00975BC6">
        <w:rPr>
          <w:spacing w:val="40"/>
          <w:sz w:val="24"/>
        </w:rPr>
        <w:t xml:space="preserve"> </w:t>
      </w:r>
      <w:r w:rsidRPr="00975BC6">
        <w:rPr>
          <w:sz w:val="24"/>
        </w:rPr>
        <w:t>сравнения служит обессоленная вода.</w:t>
      </w:r>
    </w:p>
    <w:p w14:paraId="0D24B84C" w14:textId="74E9C880" w:rsidR="00E77A97" w:rsidRPr="00975BC6" w:rsidRDefault="00E77A97" w:rsidP="00E77A97">
      <w:pPr>
        <w:widowControl w:val="0"/>
        <w:tabs>
          <w:tab w:val="left" w:pos="1248"/>
        </w:tabs>
        <w:autoSpaceDE w:val="0"/>
        <w:autoSpaceDN w:val="0"/>
        <w:ind w:firstLine="567"/>
        <w:rPr>
          <w:i/>
          <w:sz w:val="24"/>
        </w:rPr>
      </w:pPr>
      <w:r>
        <w:rPr>
          <w:sz w:val="24"/>
        </w:rPr>
        <w:t xml:space="preserve">9.3 </w:t>
      </w:r>
      <w:r w:rsidRPr="00975BC6">
        <w:rPr>
          <w:sz w:val="24"/>
        </w:rPr>
        <w:t>Аналогично</w:t>
      </w:r>
      <w:r w:rsidRPr="00975BC6">
        <w:rPr>
          <w:spacing w:val="3"/>
          <w:sz w:val="24"/>
        </w:rPr>
        <w:t xml:space="preserve"> </w:t>
      </w:r>
      <w:r w:rsidRPr="00975BC6">
        <w:rPr>
          <w:sz w:val="24"/>
        </w:rPr>
        <w:t>измеряют</w:t>
      </w:r>
      <w:r w:rsidRPr="00975BC6">
        <w:rPr>
          <w:spacing w:val="-9"/>
          <w:sz w:val="24"/>
        </w:rPr>
        <w:t xml:space="preserve"> </w:t>
      </w:r>
      <w:r w:rsidRPr="00975BC6">
        <w:rPr>
          <w:sz w:val="24"/>
        </w:rPr>
        <w:t>оптическую</w:t>
      </w:r>
      <w:r w:rsidRPr="00975BC6">
        <w:rPr>
          <w:spacing w:val="-7"/>
          <w:sz w:val="24"/>
        </w:rPr>
        <w:t xml:space="preserve"> </w:t>
      </w:r>
      <w:r w:rsidRPr="00975BC6">
        <w:rPr>
          <w:sz w:val="24"/>
        </w:rPr>
        <w:t>плотность</w:t>
      </w:r>
      <w:r w:rsidRPr="00975BC6">
        <w:rPr>
          <w:spacing w:val="-2"/>
          <w:sz w:val="24"/>
        </w:rPr>
        <w:t xml:space="preserve"> </w:t>
      </w:r>
      <w:r w:rsidRPr="00975BC6">
        <w:rPr>
          <w:sz w:val="24"/>
        </w:rPr>
        <w:t>холостой</w:t>
      </w:r>
      <w:r w:rsidRPr="00975BC6">
        <w:rPr>
          <w:spacing w:val="-10"/>
          <w:sz w:val="24"/>
        </w:rPr>
        <w:t xml:space="preserve"> </w:t>
      </w:r>
      <w:r w:rsidRPr="00975BC6">
        <w:rPr>
          <w:sz w:val="24"/>
        </w:rPr>
        <w:t>пробы</w:t>
      </w:r>
      <w:r w:rsidRPr="00975BC6">
        <w:rPr>
          <w:spacing w:val="24"/>
          <w:sz w:val="24"/>
        </w:rPr>
        <w:t xml:space="preserve"> </w:t>
      </w:r>
      <w:proofErr w:type="spellStart"/>
      <w:r w:rsidRPr="00975BC6">
        <w:rPr>
          <w:i/>
          <w:sz w:val="24"/>
        </w:rPr>
        <w:t>А</w:t>
      </w:r>
      <w:r w:rsidRPr="00975BC6">
        <w:rPr>
          <w:i/>
          <w:sz w:val="24"/>
          <w:vertAlign w:val="subscript"/>
        </w:rPr>
        <w:t>хол</w:t>
      </w:r>
      <w:proofErr w:type="spellEnd"/>
      <w:r w:rsidRPr="00975BC6">
        <w:rPr>
          <w:i/>
          <w:spacing w:val="-10"/>
          <w:sz w:val="24"/>
        </w:rPr>
        <w:t>.</w:t>
      </w:r>
    </w:p>
    <w:p w14:paraId="54BEEFD5" w14:textId="550E5550" w:rsidR="00E77A97" w:rsidRPr="00975BC6" w:rsidRDefault="00E77A97" w:rsidP="00E77A97">
      <w:pPr>
        <w:widowControl w:val="0"/>
        <w:tabs>
          <w:tab w:val="left" w:pos="1293"/>
        </w:tabs>
        <w:autoSpaceDE w:val="0"/>
        <w:autoSpaceDN w:val="0"/>
        <w:ind w:firstLine="567"/>
        <w:rPr>
          <w:sz w:val="24"/>
        </w:rPr>
      </w:pPr>
      <w:r>
        <w:rPr>
          <w:sz w:val="24"/>
        </w:rPr>
        <w:t xml:space="preserve">9.4 </w:t>
      </w:r>
      <w:r w:rsidRPr="00975BC6">
        <w:rPr>
          <w:sz w:val="24"/>
        </w:rPr>
        <w:t>Вычисляют</w:t>
      </w:r>
      <w:r w:rsidRPr="00975BC6">
        <w:rPr>
          <w:spacing w:val="27"/>
          <w:sz w:val="24"/>
        </w:rPr>
        <w:t xml:space="preserve"> </w:t>
      </w:r>
      <w:r w:rsidRPr="00975BC6">
        <w:rPr>
          <w:sz w:val="24"/>
        </w:rPr>
        <w:t>оптическую</w:t>
      </w:r>
      <w:r w:rsidRPr="00975BC6">
        <w:rPr>
          <w:spacing w:val="24"/>
          <w:sz w:val="24"/>
        </w:rPr>
        <w:t xml:space="preserve"> </w:t>
      </w:r>
      <w:r w:rsidRPr="00975BC6">
        <w:rPr>
          <w:sz w:val="24"/>
        </w:rPr>
        <w:t>плотность</w:t>
      </w:r>
      <w:r w:rsidRPr="00975BC6">
        <w:rPr>
          <w:spacing w:val="28"/>
          <w:sz w:val="24"/>
        </w:rPr>
        <w:t xml:space="preserve"> </w:t>
      </w:r>
      <w:r w:rsidRPr="00975BC6">
        <w:rPr>
          <w:sz w:val="24"/>
        </w:rPr>
        <w:t>анализируемой</w:t>
      </w:r>
      <w:r w:rsidRPr="00975BC6">
        <w:rPr>
          <w:spacing w:val="40"/>
          <w:sz w:val="24"/>
        </w:rPr>
        <w:t xml:space="preserve"> </w:t>
      </w:r>
      <w:r w:rsidRPr="00975BC6">
        <w:rPr>
          <w:sz w:val="24"/>
        </w:rPr>
        <w:t>пробы</w:t>
      </w:r>
      <w:r w:rsidRPr="00975BC6">
        <w:rPr>
          <w:spacing w:val="20"/>
          <w:sz w:val="24"/>
        </w:rPr>
        <w:t xml:space="preserve"> </w:t>
      </w:r>
      <w:r w:rsidRPr="00975BC6">
        <w:rPr>
          <w:sz w:val="24"/>
        </w:rPr>
        <w:t>с</w:t>
      </w:r>
      <w:r w:rsidRPr="00975BC6">
        <w:rPr>
          <w:spacing w:val="17"/>
          <w:sz w:val="24"/>
        </w:rPr>
        <w:t xml:space="preserve"> </w:t>
      </w:r>
      <w:r w:rsidRPr="00975BC6">
        <w:rPr>
          <w:sz w:val="24"/>
        </w:rPr>
        <w:t>учетом</w:t>
      </w:r>
      <w:r w:rsidRPr="00975BC6">
        <w:rPr>
          <w:spacing w:val="31"/>
          <w:sz w:val="24"/>
        </w:rPr>
        <w:t xml:space="preserve"> </w:t>
      </w:r>
      <w:r w:rsidRPr="00975BC6">
        <w:rPr>
          <w:sz w:val="24"/>
        </w:rPr>
        <w:t>холостой пробы:(</w:t>
      </w:r>
      <w:r w:rsidRPr="00975BC6">
        <w:rPr>
          <w:i/>
          <w:sz w:val="24"/>
        </w:rPr>
        <w:t>А</w:t>
      </w:r>
      <w:proofErr w:type="spellStart"/>
      <w:r w:rsidRPr="00975BC6">
        <w:rPr>
          <w:i/>
          <w:sz w:val="24"/>
          <w:vertAlign w:val="subscript"/>
          <w:lang w:val="en-US"/>
        </w:rPr>
        <w:t>i</w:t>
      </w:r>
      <w:proofErr w:type="spellEnd"/>
      <w:r w:rsidRPr="00975BC6">
        <w:rPr>
          <w:i/>
          <w:spacing w:val="-11"/>
          <w:sz w:val="24"/>
        </w:rPr>
        <w:t xml:space="preserve"> </w:t>
      </w:r>
      <w:r w:rsidRPr="00975BC6">
        <w:rPr>
          <w:i/>
          <w:w w:val="90"/>
          <w:sz w:val="24"/>
        </w:rPr>
        <w:t>—</w:t>
      </w:r>
      <w:r w:rsidRPr="00975BC6">
        <w:rPr>
          <w:i/>
          <w:spacing w:val="-3"/>
          <w:w w:val="90"/>
          <w:sz w:val="24"/>
        </w:rPr>
        <w:t xml:space="preserve"> </w:t>
      </w:r>
      <w:proofErr w:type="spellStart"/>
      <w:r w:rsidRPr="00975BC6">
        <w:rPr>
          <w:i/>
          <w:sz w:val="24"/>
        </w:rPr>
        <w:t>А</w:t>
      </w:r>
      <w:r w:rsidRPr="00975BC6">
        <w:rPr>
          <w:i/>
          <w:sz w:val="24"/>
          <w:vertAlign w:val="subscript"/>
        </w:rPr>
        <w:t>хол</w:t>
      </w:r>
      <w:proofErr w:type="spellEnd"/>
      <w:r w:rsidRPr="00975BC6">
        <w:rPr>
          <w:sz w:val="24"/>
        </w:rPr>
        <w:t>).</w:t>
      </w:r>
    </w:p>
    <w:p w14:paraId="33907C3F" w14:textId="77777777" w:rsidR="00E77A97" w:rsidRDefault="00E77A97" w:rsidP="00E77A97">
      <w:pPr>
        <w:ind w:firstLine="567"/>
        <w:rPr>
          <w:sz w:val="24"/>
        </w:rPr>
      </w:pPr>
      <w:r>
        <w:t> </w:t>
      </w:r>
      <w:r>
        <w:rPr>
          <w:sz w:val="24"/>
        </w:rPr>
        <w:t xml:space="preserve">9.6 </w:t>
      </w:r>
      <w:r w:rsidRPr="00975BC6">
        <w:rPr>
          <w:sz w:val="24"/>
        </w:rPr>
        <w:t xml:space="preserve">По </w:t>
      </w:r>
      <w:proofErr w:type="spellStart"/>
      <w:r w:rsidRPr="00975BC6">
        <w:rPr>
          <w:sz w:val="24"/>
        </w:rPr>
        <w:t>градуировочному</w:t>
      </w:r>
      <w:proofErr w:type="spellEnd"/>
      <w:r w:rsidRPr="00975BC6">
        <w:rPr>
          <w:sz w:val="24"/>
        </w:rPr>
        <w:t xml:space="preserve"> графику находят концентрацию меди в анализируемом растворе </w:t>
      </w:r>
      <w:r w:rsidRPr="009F67FE">
        <w:rPr>
          <w:i/>
          <w:sz w:val="24"/>
        </w:rPr>
        <w:t>С</w:t>
      </w:r>
      <w:proofErr w:type="spellStart"/>
      <w:r w:rsidRPr="00336B2C">
        <w:rPr>
          <w:i/>
          <w:sz w:val="24"/>
          <w:vertAlign w:val="subscript"/>
          <w:lang w:val="en-US"/>
        </w:rPr>
        <w:t>i</w:t>
      </w:r>
      <w:proofErr w:type="spellEnd"/>
      <w:r w:rsidRPr="00975BC6">
        <w:rPr>
          <w:sz w:val="24"/>
        </w:rPr>
        <w:t>.</w:t>
      </w:r>
    </w:p>
    <w:p w14:paraId="746BA60D" w14:textId="73C09751" w:rsidR="00E77A97" w:rsidRPr="00E77A97" w:rsidRDefault="00E77A97" w:rsidP="00E77A97">
      <w:pPr>
        <w:ind w:firstLine="567"/>
        <w:rPr>
          <w:sz w:val="24"/>
        </w:rPr>
      </w:pPr>
      <w:r>
        <w:rPr>
          <w:sz w:val="24"/>
        </w:rPr>
        <w:t xml:space="preserve">9.7 </w:t>
      </w:r>
      <w:r w:rsidRPr="00E77A97">
        <w:rPr>
          <w:sz w:val="24"/>
        </w:rPr>
        <w:t>Аналогично проводят измерения для второй параллельной анализируемой пробы.</w:t>
      </w:r>
    </w:p>
    <w:p w14:paraId="4C6D34EC" w14:textId="77777777" w:rsidR="00570DB3" w:rsidRDefault="00570DB3" w:rsidP="00570DB3">
      <w:pPr>
        <w:ind w:firstLine="567"/>
        <w:rPr>
          <w:color w:val="000000"/>
          <w:sz w:val="24"/>
        </w:rPr>
      </w:pPr>
    </w:p>
    <w:p w14:paraId="149414C2" w14:textId="77777777" w:rsidR="00570DB3" w:rsidRPr="006A5A7E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46" w:name="_Toc120813898"/>
      <w:bookmarkStart w:id="47" w:name="_Toc120985444"/>
      <w:r w:rsidRPr="006A5A7E">
        <w:rPr>
          <w:sz w:val="24"/>
        </w:rPr>
        <w:t>Обработка результатов измерений</w:t>
      </w:r>
      <w:bookmarkEnd w:id="46"/>
      <w:bookmarkEnd w:id="47"/>
    </w:p>
    <w:p w14:paraId="0FED13D9" w14:textId="77777777" w:rsidR="00570DB3" w:rsidRDefault="00570DB3" w:rsidP="00570DB3">
      <w:pPr>
        <w:ind w:firstLine="567"/>
        <w:rPr>
          <w:sz w:val="24"/>
        </w:rPr>
      </w:pPr>
      <w:bookmarkStart w:id="48" w:name="_Hlk118230432"/>
    </w:p>
    <w:bookmarkEnd w:id="48"/>
    <w:p w14:paraId="4D71678F" w14:textId="5A0064EB" w:rsidR="00E77A97" w:rsidRDefault="00E77A97" w:rsidP="00E77A97">
      <w:pPr>
        <w:widowControl w:val="0"/>
        <w:tabs>
          <w:tab w:val="left" w:pos="1065"/>
          <w:tab w:val="left" w:pos="6534"/>
        </w:tabs>
        <w:autoSpaceDE w:val="0"/>
        <w:autoSpaceDN w:val="0"/>
        <w:ind w:firstLine="567"/>
        <w:rPr>
          <w:sz w:val="24"/>
        </w:rPr>
      </w:pPr>
      <w:r>
        <w:rPr>
          <w:sz w:val="24"/>
        </w:rPr>
        <w:t xml:space="preserve">10.1 </w:t>
      </w:r>
      <w:r w:rsidRPr="00975BC6">
        <w:rPr>
          <w:sz w:val="24"/>
        </w:rPr>
        <w:t>Вычисляют</w:t>
      </w:r>
      <w:r w:rsidRPr="00975BC6">
        <w:rPr>
          <w:spacing w:val="80"/>
          <w:sz w:val="24"/>
        </w:rPr>
        <w:t xml:space="preserve"> </w:t>
      </w:r>
      <w:r w:rsidRPr="00975BC6">
        <w:rPr>
          <w:sz w:val="24"/>
        </w:rPr>
        <w:t>массовую концентрацию</w:t>
      </w:r>
      <w:r w:rsidRPr="00975BC6">
        <w:rPr>
          <w:spacing w:val="40"/>
          <w:sz w:val="24"/>
        </w:rPr>
        <w:t xml:space="preserve"> </w:t>
      </w:r>
      <w:r w:rsidRPr="00975BC6">
        <w:rPr>
          <w:sz w:val="24"/>
        </w:rPr>
        <w:t>меди (</w:t>
      </w:r>
      <w:r w:rsidRPr="00975BC6">
        <w:rPr>
          <w:sz w:val="24"/>
          <w:lang w:val="en-US"/>
        </w:rPr>
        <w:t>X</w:t>
      </w:r>
      <w:r w:rsidRPr="00975BC6">
        <w:rPr>
          <w:sz w:val="24"/>
        </w:rPr>
        <w:t>)</w:t>
      </w:r>
      <w:r>
        <w:rPr>
          <w:sz w:val="24"/>
        </w:rPr>
        <w:t xml:space="preserve"> </w:t>
      </w:r>
      <w:r w:rsidRPr="00975BC6">
        <w:rPr>
          <w:sz w:val="24"/>
        </w:rPr>
        <w:t>в анализируемой</w:t>
      </w:r>
      <w:r w:rsidRPr="00975BC6">
        <w:rPr>
          <w:spacing w:val="28"/>
          <w:sz w:val="24"/>
        </w:rPr>
        <w:t xml:space="preserve"> </w:t>
      </w:r>
      <w:r w:rsidRPr="00975BC6">
        <w:rPr>
          <w:sz w:val="24"/>
        </w:rPr>
        <w:t>пробе,</w:t>
      </w:r>
      <w:r>
        <w:rPr>
          <w:sz w:val="24"/>
        </w:rPr>
        <w:t xml:space="preserve"> </w:t>
      </w:r>
      <w:r w:rsidRPr="00975BC6">
        <w:rPr>
          <w:sz w:val="24"/>
        </w:rPr>
        <w:t>мг/дм</w:t>
      </w:r>
      <w:r w:rsidRPr="00975BC6">
        <w:rPr>
          <w:sz w:val="24"/>
          <w:vertAlign w:val="superscript"/>
        </w:rPr>
        <w:t xml:space="preserve">3 </w:t>
      </w:r>
      <w:r w:rsidRPr="00BA0A9C">
        <w:rPr>
          <w:sz w:val="24"/>
        </w:rPr>
        <w:t>(</w:t>
      </w:r>
      <w:r w:rsidRPr="00975BC6">
        <w:rPr>
          <w:sz w:val="24"/>
        </w:rPr>
        <w:t>м</w:t>
      </w:r>
      <w:r>
        <w:rPr>
          <w:sz w:val="24"/>
        </w:rPr>
        <w:t>к</w:t>
      </w:r>
      <w:r w:rsidRPr="00975BC6">
        <w:rPr>
          <w:sz w:val="24"/>
        </w:rPr>
        <w:t>г/дм</w:t>
      </w:r>
      <w:r w:rsidRPr="00975BC6">
        <w:rPr>
          <w:sz w:val="24"/>
          <w:vertAlign w:val="superscript"/>
        </w:rPr>
        <w:t>3</w:t>
      </w:r>
      <w:r w:rsidRPr="00BA0A9C">
        <w:rPr>
          <w:sz w:val="24"/>
        </w:rPr>
        <w:t>)</w:t>
      </w:r>
      <w:r w:rsidRPr="00975BC6">
        <w:rPr>
          <w:sz w:val="24"/>
          <w:vertAlign w:val="superscript"/>
        </w:rPr>
        <w:t xml:space="preserve"> </w:t>
      </w:r>
      <w:r w:rsidRPr="00975BC6">
        <w:rPr>
          <w:sz w:val="24"/>
        </w:rPr>
        <w:t>по формуле:</w:t>
      </w:r>
    </w:p>
    <w:p w14:paraId="129EA694" w14:textId="77777777" w:rsidR="00E77A97" w:rsidRPr="00975BC6" w:rsidRDefault="00E77A97" w:rsidP="00E77A97">
      <w:pPr>
        <w:widowControl w:val="0"/>
        <w:tabs>
          <w:tab w:val="left" w:pos="1065"/>
          <w:tab w:val="left" w:pos="6534"/>
        </w:tabs>
        <w:autoSpaceDE w:val="0"/>
        <w:autoSpaceDN w:val="0"/>
        <w:ind w:firstLine="567"/>
        <w:rPr>
          <w:sz w:val="24"/>
        </w:rPr>
      </w:pPr>
    </w:p>
    <w:p w14:paraId="6B693622" w14:textId="08A5B966" w:rsidR="00E77A97" w:rsidRPr="00975BC6" w:rsidRDefault="00492C87" w:rsidP="00E77A97">
      <w:pPr>
        <w:tabs>
          <w:tab w:val="left" w:pos="1065"/>
          <w:tab w:val="left" w:pos="6534"/>
        </w:tabs>
        <w:ind w:firstLine="567"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i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Cs w:val="28"/>
              </w:rPr>
              <m:t>∙50</m:t>
            </m:r>
          </m:num>
          <m:den>
            <m:r>
              <w:rPr>
                <w:rFonts w:ascii="Cambria Math" w:hAnsi="Cambria Math"/>
                <w:szCs w:val="28"/>
              </w:rPr>
              <m:t>V</m:t>
            </m:r>
          </m:den>
        </m:f>
      </m:oMath>
      <w:proofErr w:type="gramStart"/>
      <w:r w:rsidR="00E77A97" w:rsidRPr="00975BC6">
        <w:rPr>
          <w:rFonts w:eastAsiaTheme="minorEastAsia"/>
          <w:szCs w:val="28"/>
        </w:rPr>
        <w:t xml:space="preserve">,   </w:t>
      </w:r>
      <w:proofErr w:type="gramEnd"/>
      <w:r w:rsidR="00E77A97" w:rsidRPr="00975BC6">
        <w:rPr>
          <w:rFonts w:eastAsiaTheme="minorEastAsia"/>
          <w:szCs w:val="28"/>
        </w:rPr>
        <w:t xml:space="preserve">                           </w:t>
      </w:r>
      <w:r w:rsidR="00E77A97" w:rsidRPr="00975BC6">
        <w:rPr>
          <w:rFonts w:eastAsiaTheme="minorEastAsia"/>
          <w:sz w:val="24"/>
        </w:rPr>
        <w:t xml:space="preserve">                                  (</w:t>
      </w:r>
      <w:r w:rsidR="00565604">
        <w:rPr>
          <w:rFonts w:eastAsiaTheme="minorEastAsia"/>
          <w:sz w:val="24"/>
        </w:rPr>
        <w:t>5</w:t>
      </w:r>
      <w:r w:rsidR="00E77A97" w:rsidRPr="00975BC6">
        <w:rPr>
          <w:rFonts w:eastAsiaTheme="minorEastAsia"/>
          <w:sz w:val="24"/>
        </w:rPr>
        <w:t xml:space="preserve">) </w:t>
      </w:r>
    </w:p>
    <w:p w14:paraId="3E4EA34C" w14:textId="77777777" w:rsidR="00E77A97" w:rsidRDefault="00E77A97" w:rsidP="00E77A97">
      <w:pPr>
        <w:tabs>
          <w:tab w:val="left" w:pos="1065"/>
          <w:tab w:val="left" w:pos="6534"/>
        </w:tabs>
        <w:ind w:firstLine="567"/>
        <w:rPr>
          <w:sz w:val="24"/>
        </w:rPr>
      </w:pPr>
    </w:p>
    <w:p w14:paraId="69DB78A4" w14:textId="77777777" w:rsidR="00E77A97" w:rsidRPr="00975BC6" w:rsidRDefault="00E77A97" w:rsidP="00E77A97">
      <w:pPr>
        <w:pStyle w:val="aff"/>
        <w:spacing w:after="0"/>
        <w:rPr>
          <w:sz w:val="24"/>
        </w:rPr>
      </w:pPr>
      <w:r>
        <w:rPr>
          <w:sz w:val="24"/>
        </w:rPr>
        <w:t xml:space="preserve">где </w:t>
      </w:r>
      <w:r w:rsidRPr="00975BC6">
        <w:rPr>
          <w:i/>
          <w:sz w:val="24"/>
        </w:rPr>
        <w:t>С</w:t>
      </w:r>
      <w:proofErr w:type="spellStart"/>
      <w:r w:rsidRPr="00975BC6">
        <w:rPr>
          <w:i/>
          <w:sz w:val="24"/>
          <w:vertAlign w:val="subscript"/>
          <w:lang w:val="en-US"/>
        </w:rPr>
        <w:t>i</w:t>
      </w:r>
      <w:proofErr w:type="spellEnd"/>
      <w:r w:rsidRPr="00975BC6">
        <w:rPr>
          <w:sz w:val="24"/>
        </w:rPr>
        <w:t xml:space="preserve"> </w:t>
      </w:r>
      <w:r>
        <w:rPr>
          <w:sz w:val="24"/>
        </w:rPr>
        <w:t xml:space="preserve">– </w:t>
      </w:r>
      <w:r w:rsidRPr="00975BC6">
        <w:rPr>
          <w:sz w:val="24"/>
        </w:rPr>
        <w:t>концентрация</w:t>
      </w:r>
      <w:r w:rsidRPr="00975BC6">
        <w:rPr>
          <w:spacing w:val="-1"/>
          <w:sz w:val="24"/>
        </w:rPr>
        <w:t xml:space="preserve"> </w:t>
      </w:r>
      <w:r w:rsidRPr="00975BC6">
        <w:rPr>
          <w:sz w:val="24"/>
        </w:rPr>
        <w:t>меди,</w:t>
      </w:r>
      <w:r w:rsidRPr="00975BC6">
        <w:rPr>
          <w:spacing w:val="-7"/>
          <w:sz w:val="24"/>
        </w:rPr>
        <w:t xml:space="preserve"> </w:t>
      </w:r>
      <w:r w:rsidRPr="00975BC6">
        <w:rPr>
          <w:sz w:val="24"/>
        </w:rPr>
        <w:t>найденная</w:t>
      </w:r>
      <w:r w:rsidRPr="00975BC6">
        <w:rPr>
          <w:spacing w:val="-6"/>
          <w:sz w:val="24"/>
        </w:rPr>
        <w:t xml:space="preserve"> </w:t>
      </w:r>
      <w:r w:rsidRPr="00975BC6">
        <w:rPr>
          <w:sz w:val="24"/>
        </w:rPr>
        <w:t>по</w:t>
      </w:r>
      <w:r w:rsidRPr="00975BC6">
        <w:rPr>
          <w:spacing w:val="-17"/>
          <w:sz w:val="24"/>
        </w:rPr>
        <w:t xml:space="preserve"> </w:t>
      </w:r>
      <w:proofErr w:type="spellStart"/>
      <w:r w:rsidRPr="00975BC6">
        <w:rPr>
          <w:sz w:val="24"/>
        </w:rPr>
        <w:t>градуировочному</w:t>
      </w:r>
      <w:proofErr w:type="spellEnd"/>
      <w:r w:rsidRPr="00975BC6">
        <w:rPr>
          <w:spacing w:val="-16"/>
          <w:sz w:val="24"/>
        </w:rPr>
        <w:t xml:space="preserve"> </w:t>
      </w:r>
      <w:r w:rsidRPr="00975BC6">
        <w:rPr>
          <w:sz w:val="24"/>
        </w:rPr>
        <w:t>графику,</w:t>
      </w:r>
      <w:r w:rsidRPr="00975BC6">
        <w:rPr>
          <w:spacing w:val="-12"/>
          <w:sz w:val="24"/>
        </w:rPr>
        <w:t xml:space="preserve"> </w:t>
      </w:r>
      <w:r w:rsidRPr="00975BC6">
        <w:rPr>
          <w:spacing w:val="-2"/>
          <w:sz w:val="24"/>
        </w:rPr>
        <w:t>мг/дм</w:t>
      </w:r>
      <w:r w:rsidRPr="00975BC6">
        <w:rPr>
          <w:sz w:val="24"/>
          <w:vertAlign w:val="superscript"/>
        </w:rPr>
        <w:t>3</w:t>
      </w:r>
      <w:r w:rsidRPr="00975BC6">
        <w:rPr>
          <w:spacing w:val="-2"/>
          <w:sz w:val="24"/>
        </w:rPr>
        <w:t>;</w:t>
      </w:r>
    </w:p>
    <w:p w14:paraId="23B02A36" w14:textId="77777777" w:rsidR="00E77A97" w:rsidRPr="00975BC6" w:rsidRDefault="00E77A97" w:rsidP="00E77A97">
      <w:pPr>
        <w:pStyle w:val="aff"/>
        <w:tabs>
          <w:tab w:val="left" w:pos="8546"/>
        </w:tabs>
        <w:spacing w:after="0"/>
        <w:rPr>
          <w:spacing w:val="-10"/>
          <w:sz w:val="24"/>
        </w:rPr>
      </w:pPr>
      <w:r w:rsidRPr="00975BC6">
        <w:rPr>
          <w:sz w:val="24"/>
          <w:lang w:val="en-US"/>
        </w:rPr>
        <w:t>V</w:t>
      </w:r>
      <w:r w:rsidRPr="00975BC6">
        <w:rPr>
          <w:sz w:val="24"/>
        </w:rPr>
        <w:t xml:space="preserve"> </w:t>
      </w:r>
      <w:r>
        <w:rPr>
          <w:sz w:val="24"/>
        </w:rPr>
        <w:t>–</w:t>
      </w:r>
      <w:r w:rsidRPr="00975BC6">
        <w:rPr>
          <w:spacing w:val="40"/>
          <w:sz w:val="24"/>
        </w:rPr>
        <w:t xml:space="preserve"> </w:t>
      </w:r>
      <w:r w:rsidRPr="00DE1792">
        <w:rPr>
          <w:sz w:val="24"/>
        </w:rPr>
        <w:t>объём до которого разбавлена проба перед измерением</w:t>
      </w:r>
      <w:r w:rsidRPr="00975BC6">
        <w:rPr>
          <w:sz w:val="24"/>
        </w:rPr>
        <w:t>, см</w:t>
      </w:r>
      <w:r w:rsidRPr="00975BC6">
        <w:rPr>
          <w:sz w:val="24"/>
          <w:vertAlign w:val="superscript"/>
        </w:rPr>
        <w:t>3</w:t>
      </w:r>
      <w:r w:rsidRPr="00975BC6">
        <w:rPr>
          <w:sz w:val="24"/>
        </w:rPr>
        <w:t>;</w:t>
      </w:r>
      <w:r w:rsidRPr="00975BC6">
        <w:rPr>
          <w:sz w:val="24"/>
        </w:rPr>
        <w:tab/>
      </w:r>
    </w:p>
    <w:p w14:paraId="38500C0B" w14:textId="77777777" w:rsidR="00E77A97" w:rsidRPr="00975BC6" w:rsidRDefault="00E77A97" w:rsidP="00E77A97">
      <w:pPr>
        <w:pStyle w:val="aff"/>
        <w:tabs>
          <w:tab w:val="left" w:pos="8546"/>
        </w:tabs>
        <w:spacing w:after="0"/>
        <w:rPr>
          <w:sz w:val="24"/>
        </w:rPr>
      </w:pPr>
      <w:r>
        <w:rPr>
          <w:sz w:val="24"/>
        </w:rPr>
        <w:t>50 –</w:t>
      </w:r>
      <w:r w:rsidRPr="00975BC6">
        <w:rPr>
          <w:spacing w:val="40"/>
          <w:sz w:val="24"/>
        </w:rPr>
        <w:t xml:space="preserve"> </w:t>
      </w:r>
      <w:r>
        <w:rPr>
          <w:sz w:val="24"/>
        </w:rPr>
        <w:t>объем анализируемой воды, отобранной для анализа,</w:t>
      </w:r>
      <w:r w:rsidRPr="00975BC6">
        <w:rPr>
          <w:sz w:val="24"/>
        </w:rPr>
        <w:t xml:space="preserve"> см</w:t>
      </w:r>
      <w:r w:rsidRPr="00975BC6">
        <w:rPr>
          <w:sz w:val="24"/>
          <w:vertAlign w:val="superscript"/>
        </w:rPr>
        <w:t>3</w:t>
      </w:r>
      <w:r w:rsidRPr="00975BC6">
        <w:rPr>
          <w:sz w:val="24"/>
        </w:rPr>
        <w:t>.</w:t>
      </w:r>
    </w:p>
    <w:p w14:paraId="71EAE533" w14:textId="5CBCFAB5" w:rsidR="00E77A97" w:rsidRPr="00A2033A" w:rsidRDefault="00E77A97" w:rsidP="00E77A97">
      <w:pPr>
        <w:widowControl w:val="0"/>
        <w:tabs>
          <w:tab w:val="left" w:pos="1123"/>
        </w:tabs>
        <w:autoSpaceDE w:val="0"/>
        <w:autoSpaceDN w:val="0"/>
        <w:ind w:firstLine="567"/>
        <w:rPr>
          <w:sz w:val="24"/>
        </w:rPr>
      </w:pPr>
      <w:r>
        <w:rPr>
          <w:sz w:val="24"/>
        </w:rPr>
        <w:t xml:space="preserve">10.2 </w:t>
      </w:r>
      <w:r w:rsidRPr="00A2033A">
        <w:rPr>
          <w:sz w:val="24"/>
        </w:rPr>
        <w:t>Вычисления</w:t>
      </w:r>
      <w:r w:rsidRPr="00A2033A">
        <w:rPr>
          <w:spacing w:val="38"/>
          <w:sz w:val="24"/>
        </w:rPr>
        <w:t xml:space="preserve"> </w:t>
      </w:r>
      <w:r w:rsidRPr="00A2033A">
        <w:rPr>
          <w:sz w:val="24"/>
        </w:rPr>
        <w:t>проводят</w:t>
      </w:r>
      <w:r w:rsidRPr="00A2033A">
        <w:rPr>
          <w:spacing w:val="33"/>
          <w:sz w:val="24"/>
        </w:rPr>
        <w:t xml:space="preserve"> </w:t>
      </w:r>
      <w:r w:rsidRPr="00A2033A">
        <w:rPr>
          <w:sz w:val="24"/>
        </w:rPr>
        <w:t>для</w:t>
      </w:r>
      <w:r w:rsidRPr="00A2033A">
        <w:rPr>
          <w:spacing w:val="27"/>
          <w:sz w:val="24"/>
        </w:rPr>
        <w:t xml:space="preserve"> </w:t>
      </w:r>
      <w:r w:rsidRPr="00A2033A">
        <w:rPr>
          <w:sz w:val="24"/>
        </w:rPr>
        <w:t>каждой</w:t>
      </w:r>
      <w:r w:rsidRPr="00A2033A">
        <w:rPr>
          <w:spacing w:val="29"/>
          <w:sz w:val="24"/>
        </w:rPr>
        <w:t xml:space="preserve"> </w:t>
      </w:r>
      <w:r w:rsidRPr="00A2033A">
        <w:rPr>
          <w:sz w:val="24"/>
        </w:rPr>
        <w:t>из двух</w:t>
      </w:r>
      <w:r w:rsidRPr="00A2033A">
        <w:rPr>
          <w:spacing w:val="36"/>
          <w:sz w:val="24"/>
        </w:rPr>
        <w:t xml:space="preserve"> </w:t>
      </w:r>
      <w:r w:rsidRPr="00A2033A">
        <w:rPr>
          <w:sz w:val="24"/>
        </w:rPr>
        <w:t>параллельных</w:t>
      </w:r>
      <w:r w:rsidRPr="00A2033A">
        <w:rPr>
          <w:spacing w:val="40"/>
          <w:sz w:val="24"/>
        </w:rPr>
        <w:t xml:space="preserve"> </w:t>
      </w:r>
      <w:r w:rsidRPr="00A2033A">
        <w:rPr>
          <w:sz w:val="24"/>
        </w:rPr>
        <w:t>проб,</w:t>
      </w:r>
      <w:r w:rsidRPr="00A2033A">
        <w:rPr>
          <w:spacing w:val="28"/>
          <w:sz w:val="24"/>
        </w:rPr>
        <w:t xml:space="preserve"> </w:t>
      </w:r>
      <w:r w:rsidRPr="00A2033A">
        <w:rPr>
          <w:sz w:val="24"/>
        </w:rPr>
        <w:t>получая</w:t>
      </w:r>
      <w:r w:rsidRPr="00A2033A">
        <w:rPr>
          <w:spacing w:val="77"/>
          <w:sz w:val="24"/>
        </w:rPr>
        <w:t xml:space="preserve"> </w:t>
      </w:r>
      <w:r w:rsidRPr="00A2033A">
        <w:rPr>
          <w:sz w:val="24"/>
          <w:lang w:val="en-US"/>
        </w:rPr>
        <w:t>X</w:t>
      </w:r>
      <w:r w:rsidRPr="00A2033A">
        <w:rPr>
          <w:sz w:val="24"/>
          <w:vertAlign w:val="subscript"/>
        </w:rPr>
        <w:t>1</w:t>
      </w:r>
      <w:r w:rsidRPr="00A2033A">
        <w:rPr>
          <w:spacing w:val="40"/>
          <w:sz w:val="24"/>
        </w:rPr>
        <w:t xml:space="preserve"> </w:t>
      </w:r>
      <w:r w:rsidRPr="00A2033A">
        <w:rPr>
          <w:sz w:val="24"/>
        </w:rPr>
        <w:t xml:space="preserve">и </w:t>
      </w:r>
      <w:r w:rsidRPr="00A2033A">
        <w:rPr>
          <w:sz w:val="24"/>
          <w:lang w:val="en-US"/>
        </w:rPr>
        <w:t>X</w:t>
      </w:r>
      <w:r w:rsidRPr="00A2033A">
        <w:rPr>
          <w:sz w:val="24"/>
          <w:vertAlign w:val="subscript"/>
        </w:rPr>
        <w:t>2</w:t>
      </w:r>
      <w:r w:rsidRPr="00A2033A">
        <w:rPr>
          <w:sz w:val="24"/>
        </w:rPr>
        <w:t xml:space="preserve"> соответственно.</w:t>
      </w:r>
    </w:p>
    <w:p w14:paraId="07B0DC7E" w14:textId="77777777" w:rsidR="00570DB3" w:rsidRDefault="00570DB3" w:rsidP="00570DB3">
      <w:pPr>
        <w:ind w:firstLine="567"/>
        <w:rPr>
          <w:color w:val="000000"/>
          <w:sz w:val="24"/>
        </w:rPr>
      </w:pPr>
    </w:p>
    <w:p w14:paraId="27077C02" w14:textId="77777777" w:rsidR="00570DB3" w:rsidRPr="006A5A7E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49" w:name="_Toc120813899"/>
      <w:bookmarkStart w:id="50" w:name="_Toc120985445"/>
      <w:r>
        <w:rPr>
          <w:sz w:val="24"/>
          <w:lang w:val="kk-KZ"/>
        </w:rPr>
        <w:t>Оформление</w:t>
      </w:r>
      <w:r w:rsidRPr="006A5A7E">
        <w:rPr>
          <w:sz w:val="24"/>
        </w:rPr>
        <w:t xml:space="preserve"> результатов измерений</w:t>
      </w:r>
      <w:bookmarkEnd w:id="49"/>
      <w:bookmarkEnd w:id="50"/>
    </w:p>
    <w:p w14:paraId="652D0EF9" w14:textId="77777777" w:rsidR="00570DB3" w:rsidRDefault="00570DB3" w:rsidP="0031382F">
      <w:pPr>
        <w:pStyle w:val="2"/>
        <w:numPr>
          <w:ilvl w:val="0"/>
          <w:numId w:val="0"/>
        </w:numPr>
        <w:ind w:left="567"/>
      </w:pPr>
    </w:p>
    <w:p w14:paraId="3E03CF8A" w14:textId="47B47113" w:rsidR="00E77A97" w:rsidRDefault="00E77A97" w:rsidP="00E77A97">
      <w:pPr>
        <w:shd w:val="clear" w:color="auto" w:fill="FFFFFF"/>
        <w:ind w:firstLine="567"/>
        <w:rPr>
          <w:color w:val="000000"/>
          <w:sz w:val="24"/>
        </w:rPr>
      </w:pPr>
      <w:bookmarkStart w:id="51" w:name="_Hlk118202423"/>
      <w:r w:rsidRPr="00CA2970">
        <w:rPr>
          <w:color w:val="000000"/>
          <w:sz w:val="24"/>
        </w:rPr>
        <w:t xml:space="preserve">Результат </w:t>
      </w:r>
      <w:r>
        <w:rPr>
          <w:color w:val="000000"/>
          <w:sz w:val="24"/>
        </w:rPr>
        <w:t>измерений</w:t>
      </w:r>
      <w:r w:rsidRPr="00CA2970">
        <w:rPr>
          <w:color w:val="000000"/>
          <w:sz w:val="24"/>
        </w:rPr>
        <w:t xml:space="preserve"> представляют </w:t>
      </w:r>
      <w:r>
        <w:rPr>
          <w:color w:val="000000"/>
          <w:sz w:val="24"/>
        </w:rPr>
        <w:t>согласно формуле (</w:t>
      </w:r>
      <w:r w:rsidR="00565604">
        <w:rPr>
          <w:color w:val="000000"/>
          <w:sz w:val="24"/>
        </w:rPr>
        <w:t>6</w:t>
      </w:r>
      <w:r>
        <w:rPr>
          <w:color w:val="000000"/>
          <w:sz w:val="24"/>
        </w:rPr>
        <w:t>)</w:t>
      </w:r>
      <w:r w:rsidRPr="00CA2970">
        <w:rPr>
          <w:color w:val="000000"/>
          <w:sz w:val="24"/>
        </w:rPr>
        <w:t>:</w:t>
      </w:r>
    </w:p>
    <w:p w14:paraId="333DB1D5" w14:textId="77777777" w:rsidR="00E77A97" w:rsidRPr="00CA2970" w:rsidRDefault="00E77A97" w:rsidP="00E77A97">
      <w:pPr>
        <w:shd w:val="clear" w:color="auto" w:fill="FFFFFF"/>
        <w:ind w:firstLine="567"/>
        <w:rPr>
          <w:color w:val="000000"/>
          <w:sz w:val="24"/>
        </w:rPr>
      </w:pPr>
    </w:p>
    <w:p w14:paraId="60DC03E8" w14:textId="1A6ACAC8" w:rsidR="00E77A97" w:rsidRPr="00EC37C2" w:rsidRDefault="00492C87" w:rsidP="00E77A97">
      <w:pPr>
        <w:jc w:val="right"/>
        <w:rPr>
          <w:color w:val="000000"/>
          <w:sz w:val="20"/>
          <w:szCs w:val="20"/>
        </w:rPr>
      </w:pPr>
      <m:oMath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4"/>
                    <w:lang w:val="en-US"/>
                  </w:rPr>
                  <m:t>X</m:t>
                </m:r>
              </m:e>
            </m:acc>
            <m:r>
              <w:rPr>
                <w:rFonts w:ascii="Cambria Math" w:hAnsi="Cambria Math"/>
                <w:color w:val="000000"/>
                <w:sz w:val="24"/>
              </w:rPr>
              <m:t>±∆</m:t>
            </m:r>
          </m:e>
        </m:d>
        <m:r>
          <w:rPr>
            <w:rFonts w:ascii="Cambria Math" w:hAnsi="Cambria Math"/>
            <w:color w:val="000000"/>
            <w:sz w:val="24"/>
          </w:rPr>
          <m:t xml:space="preserve">, </m:t>
        </m:r>
      </m:oMath>
      <w:r w:rsidR="00E77A97" w:rsidRPr="00EC37C2">
        <w:rPr>
          <w:color w:val="000000"/>
          <w:sz w:val="24"/>
        </w:rPr>
        <w:t>мг/дм</w:t>
      </w:r>
      <w:r w:rsidR="00E77A97" w:rsidRPr="00EC37C2">
        <w:rPr>
          <w:color w:val="000000"/>
          <w:sz w:val="24"/>
          <w:vertAlign w:val="superscript"/>
        </w:rPr>
        <w:t>3</w:t>
      </w:r>
      <w:r w:rsidR="00E77A97" w:rsidRPr="00EC37C2">
        <w:rPr>
          <w:color w:val="000000"/>
          <w:sz w:val="24"/>
          <w:lang w:val="en-US"/>
        </w:rPr>
        <w:t> </w:t>
      </w:r>
      <w:r w:rsidR="00E77A97" w:rsidRPr="00EC37C2">
        <w:rPr>
          <w:color w:val="000000"/>
          <w:sz w:val="24"/>
        </w:rPr>
        <w:t>(Р = 0,95</w:t>
      </w:r>
      <w:proofErr w:type="gramStart"/>
      <w:r w:rsidR="00E77A97" w:rsidRPr="00EC37C2">
        <w:rPr>
          <w:color w:val="000000"/>
          <w:sz w:val="24"/>
        </w:rPr>
        <w:t>),</w:t>
      </w:r>
      <w:r w:rsidR="00E77A97" w:rsidRPr="00EC37C2">
        <w:rPr>
          <w:color w:val="000000"/>
          <w:sz w:val="24"/>
          <w:lang w:val="en-US"/>
        </w:rPr>
        <w:t>   </w:t>
      </w:r>
      <w:proofErr w:type="gramEnd"/>
      <w:r w:rsidR="00E77A97" w:rsidRPr="00EC37C2">
        <w:rPr>
          <w:color w:val="000000"/>
          <w:sz w:val="24"/>
          <w:lang w:val="en-US"/>
        </w:rPr>
        <w:t>                                                 </w:t>
      </w:r>
      <w:r w:rsidR="00E77A97" w:rsidRPr="00EC37C2">
        <w:rPr>
          <w:color w:val="000000"/>
          <w:sz w:val="24"/>
        </w:rPr>
        <w:t xml:space="preserve"> (</w:t>
      </w:r>
      <w:r w:rsidR="00565604">
        <w:rPr>
          <w:color w:val="000000"/>
          <w:sz w:val="24"/>
        </w:rPr>
        <w:t>6</w:t>
      </w:r>
      <w:r w:rsidR="00E77A97" w:rsidRPr="00EC37C2">
        <w:rPr>
          <w:color w:val="000000"/>
          <w:sz w:val="24"/>
        </w:rPr>
        <w:t>)</w:t>
      </w:r>
    </w:p>
    <w:p w14:paraId="738EB8B7" w14:textId="77777777" w:rsidR="00E77A97" w:rsidRDefault="00E77A97" w:rsidP="00E77A97">
      <w:pPr>
        <w:shd w:val="clear" w:color="auto" w:fill="FFFFFF"/>
        <w:rPr>
          <w:color w:val="000000"/>
          <w:sz w:val="24"/>
        </w:rPr>
      </w:pPr>
    </w:p>
    <w:p w14:paraId="455131BA" w14:textId="534E3E62" w:rsidR="00E77A97" w:rsidRPr="00EC37C2" w:rsidRDefault="00E77A97" w:rsidP="00E77A97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где 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</m:acc>
      </m:oMath>
      <w:r w:rsidRPr="00EC37C2">
        <w:rPr>
          <w:color w:val="000000"/>
          <w:sz w:val="24"/>
        </w:rPr>
        <w:t xml:space="preserve"> – результат анализа, полученный в соответствии с настоящ</w:t>
      </w:r>
      <w:r w:rsidR="00492C87">
        <w:rPr>
          <w:color w:val="000000"/>
          <w:sz w:val="24"/>
        </w:rPr>
        <w:t>им</w:t>
      </w:r>
      <w:r w:rsidRPr="00EC37C2">
        <w:rPr>
          <w:color w:val="000000"/>
          <w:sz w:val="24"/>
        </w:rPr>
        <w:t xml:space="preserve"> метод</w:t>
      </w:r>
      <w:r w:rsidR="00492C87">
        <w:rPr>
          <w:color w:val="000000"/>
          <w:sz w:val="24"/>
        </w:rPr>
        <w:t>ом</w:t>
      </w:r>
      <w:r w:rsidRPr="00EC37C2">
        <w:rPr>
          <w:color w:val="000000"/>
          <w:sz w:val="24"/>
        </w:rPr>
        <w:t>;</w:t>
      </w:r>
    </w:p>
    <w:p w14:paraId="56ED801D" w14:textId="7789B44F" w:rsidR="00E77A97" w:rsidRPr="00EC37C2" w:rsidRDefault="00E77A97" w:rsidP="00E77A97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±Δ – абсолютное значение показателя точности метод</w:t>
      </w:r>
      <w:r w:rsidR="00492C87">
        <w:rPr>
          <w:color w:val="000000"/>
          <w:sz w:val="24"/>
        </w:rPr>
        <w:t>а</w:t>
      </w:r>
      <w:r w:rsidRPr="00EC37C2">
        <w:rPr>
          <w:color w:val="000000"/>
          <w:sz w:val="24"/>
        </w:rPr>
        <w:t>.</w:t>
      </w:r>
    </w:p>
    <w:p w14:paraId="7058C6AD" w14:textId="77777777" w:rsidR="00E77A97" w:rsidRPr="00EC37C2" w:rsidRDefault="00E77A97" w:rsidP="00E77A97">
      <w:pPr>
        <w:shd w:val="clear" w:color="auto" w:fill="FFFFFF"/>
        <w:ind w:firstLine="567"/>
        <w:rPr>
          <w:color w:val="000000"/>
          <w:sz w:val="24"/>
        </w:rPr>
      </w:pPr>
      <w:r w:rsidRPr="00EC37C2">
        <w:rPr>
          <w:color w:val="000000"/>
          <w:sz w:val="24"/>
        </w:rPr>
        <w:t>Значение Δ рассчитывают по формуле:</w:t>
      </w:r>
    </w:p>
    <w:p w14:paraId="18CADB81" w14:textId="77777777" w:rsidR="00E77A97" w:rsidRPr="00EC37C2" w:rsidRDefault="00E77A97" w:rsidP="00E77A97">
      <w:pPr>
        <w:shd w:val="clear" w:color="auto" w:fill="FFFFFF"/>
        <w:ind w:firstLine="567"/>
        <w:rPr>
          <w:color w:val="000000"/>
          <w:sz w:val="24"/>
        </w:rPr>
      </w:pPr>
    </w:p>
    <w:p w14:paraId="395392B2" w14:textId="19FE0110" w:rsidR="00E77A97" w:rsidRPr="00EC37C2" w:rsidRDefault="00E77A97" w:rsidP="00E77A97">
      <w:pPr>
        <w:shd w:val="clear" w:color="auto" w:fill="FFFFFF"/>
        <w:ind w:firstLine="567"/>
        <w:jc w:val="right"/>
        <w:rPr>
          <w:i/>
          <w:color w:val="000000"/>
          <w:sz w:val="24"/>
        </w:rPr>
      </w:pPr>
      <m:oMath>
        <m:r>
          <w:rPr>
            <w:rFonts w:ascii="Cambria Math" w:hAnsi="Cambria Math"/>
            <w:color w:val="000000"/>
            <w:sz w:val="24"/>
          </w:rPr>
          <m:t>∆=0,01∙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</w:rPr>
              <m:t>±δ</m:t>
            </m:r>
          </m:e>
        </m:d>
        <m:r>
          <w:rPr>
            <w:rFonts w:ascii="Cambria Math" w:hAnsi="Cambria Math"/>
            <w:color w:val="000000"/>
            <w:sz w:val="24"/>
          </w:rPr>
          <m:t>∙</m:t>
        </m:r>
        <m:acc>
          <m:accPr>
            <m:chr m:val="̅"/>
            <m:ctrlPr>
              <w:rPr>
                <w:rFonts w:ascii="Cambria Math" w:hAnsi="Cambria Math"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</w:rPr>
              <m:t>X</m:t>
            </m:r>
          </m:e>
        </m:acc>
      </m:oMath>
      <w:r w:rsidRPr="00EC37C2">
        <w:rPr>
          <w:i/>
          <w:color w:val="000000"/>
          <w:sz w:val="24"/>
        </w:rPr>
        <w:t xml:space="preserve">, </w:t>
      </w:r>
      <w:r w:rsidRPr="00EC37C2">
        <w:rPr>
          <w:color w:val="000000"/>
          <w:sz w:val="24"/>
        </w:rPr>
        <w:t>мг/дм</w:t>
      </w:r>
      <w:r w:rsidRPr="00EC37C2">
        <w:rPr>
          <w:color w:val="000000"/>
          <w:sz w:val="24"/>
          <w:vertAlign w:val="superscript"/>
        </w:rPr>
        <w:t>3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 xml:space="preserve">                                           </w:t>
      </w:r>
      <w:proofErr w:type="gramStart"/>
      <w:r w:rsidRPr="00EC37C2">
        <w:rPr>
          <w:color w:val="000000"/>
          <w:sz w:val="24"/>
        </w:rPr>
        <w:t xml:space="preserve">   (</w:t>
      </w:r>
      <w:proofErr w:type="gramEnd"/>
      <w:r w:rsidR="00565604">
        <w:rPr>
          <w:color w:val="000000"/>
          <w:sz w:val="24"/>
        </w:rPr>
        <w:t>7</w:t>
      </w:r>
      <w:r w:rsidRPr="00EC37C2">
        <w:rPr>
          <w:color w:val="000000"/>
          <w:sz w:val="24"/>
        </w:rPr>
        <w:t>)</w:t>
      </w:r>
    </w:p>
    <w:p w14:paraId="562F7E4B" w14:textId="77777777" w:rsidR="00E77A97" w:rsidRDefault="00E77A97" w:rsidP="00E77A97">
      <w:pPr>
        <w:shd w:val="clear" w:color="auto" w:fill="FFFFFF"/>
        <w:rPr>
          <w:color w:val="000000"/>
          <w:sz w:val="24"/>
        </w:rPr>
      </w:pPr>
    </w:p>
    <w:p w14:paraId="770CF5F5" w14:textId="6965440C" w:rsidR="00E77A97" w:rsidRPr="00EC37C2" w:rsidRDefault="00E77A97" w:rsidP="00E77A97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где </w:t>
      </w:r>
      <m:oMath>
        <m:r>
          <w:rPr>
            <w:rFonts w:ascii="Cambria Math" w:hAnsi="Cambria Math"/>
            <w:color w:val="000000"/>
            <w:sz w:val="24"/>
          </w:rPr>
          <m:t>±δ</m:t>
        </m:r>
      </m:oMath>
      <w:r w:rsidRPr="00EC37C2">
        <w:rPr>
          <w:noProof/>
          <w:color w:val="000000"/>
          <w:sz w:val="24"/>
          <w:vertAlign w:val="subscript"/>
        </w:rPr>
        <w:t xml:space="preserve"> </w:t>
      </w:r>
      <w:r w:rsidRPr="00EC37C2">
        <w:rPr>
          <w:i/>
          <w:iCs/>
          <w:color w:val="000000"/>
          <w:sz w:val="24"/>
        </w:rPr>
        <w:t> </w:t>
      </w:r>
      <w:r w:rsidRPr="00EC37C2">
        <w:rPr>
          <w:color w:val="000000"/>
          <w:sz w:val="24"/>
        </w:rPr>
        <w:t>– относительное значение показателя точности метод</w:t>
      </w:r>
      <w:r w:rsidR="00492C87">
        <w:rPr>
          <w:color w:val="000000"/>
          <w:sz w:val="24"/>
        </w:rPr>
        <w:t>а</w:t>
      </w:r>
      <w:r w:rsidRPr="00EC37C2">
        <w:rPr>
          <w:color w:val="000000"/>
          <w:sz w:val="24"/>
        </w:rPr>
        <w:t>, которое приведено в таблице </w:t>
      </w:r>
      <w:hyperlink r:id="rId23" w:anchor="i58620" w:tooltip="Таблица 1" w:history="1">
        <w:r w:rsidRPr="00EC37C2">
          <w:rPr>
            <w:color w:val="000000"/>
            <w:sz w:val="24"/>
          </w:rPr>
          <w:t>1</w:t>
        </w:r>
      </w:hyperlink>
      <w:r w:rsidRPr="00EC37C2">
        <w:rPr>
          <w:color w:val="000000"/>
          <w:sz w:val="24"/>
        </w:rPr>
        <w:t>.</w:t>
      </w:r>
    </w:p>
    <w:p w14:paraId="4744BBBA" w14:textId="77777777" w:rsidR="00E77A97" w:rsidRPr="00EC37C2" w:rsidRDefault="00E77A97" w:rsidP="00E77A97">
      <w:pPr>
        <w:ind w:firstLine="630"/>
        <w:rPr>
          <w:color w:val="000000"/>
          <w:sz w:val="24"/>
        </w:rPr>
      </w:pPr>
      <w:r w:rsidRPr="00EC37C2">
        <w:rPr>
          <w:color w:val="000000"/>
          <w:sz w:val="24"/>
        </w:rPr>
        <w:t>Допустимо представлять результат в виде:</w:t>
      </w:r>
    </w:p>
    <w:p w14:paraId="32E2B500" w14:textId="77777777" w:rsidR="00E77A97" w:rsidRPr="00EC37C2" w:rsidRDefault="00E77A97" w:rsidP="00E77A97">
      <w:pPr>
        <w:rPr>
          <w:color w:val="000000"/>
          <w:sz w:val="24"/>
        </w:rPr>
      </w:pPr>
    </w:p>
    <w:p w14:paraId="3E468017" w14:textId="5A9590A4" w:rsidR="00E77A97" w:rsidRDefault="00E77A97" w:rsidP="00E77A97">
      <w:pPr>
        <w:jc w:val="right"/>
        <w:rPr>
          <w:color w:val="000000"/>
          <w:sz w:val="24"/>
        </w:rPr>
      </w:pPr>
      <w:r w:rsidRPr="00EC37C2">
        <w:rPr>
          <w:color w:val="000000"/>
          <w:sz w:val="24"/>
          <w:lang w:val="en-US"/>
        </w:rPr>
        <w:t>X </w:t>
      </w:r>
      <w:r w:rsidRPr="00EC37C2">
        <w:rPr>
          <w:color w:val="000000"/>
          <w:sz w:val="24"/>
        </w:rPr>
        <w:t>±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>(Р = 0,95) при условии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>&lt;</w:t>
      </w:r>
      <w:r w:rsidRPr="00EC37C2">
        <w:rPr>
          <w:color w:val="000000"/>
          <w:sz w:val="24"/>
          <w:lang w:val="en-US"/>
        </w:rPr>
        <w:t> </w:t>
      </w:r>
      <w:proofErr w:type="gramStart"/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</w:rPr>
        <w:t>,</w:t>
      </w:r>
      <w:r w:rsidRPr="00EC37C2">
        <w:rPr>
          <w:color w:val="000000"/>
          <w:sz w:val="24"/>
          <w:lang w:val="en-US"/>
        </w:rPr>
        <w:t>   </w:t>
      </w:r>
      <w:proofErr w:type="gramEnd"/>
      <w:r w:rsidRPr="00EC37C2">
        <w:rPr>
          <w:color w:val="000000"/>
          <w:sz w:val="24"/>
          <w:lang w:val="en-US"/>
        </w:rPr>
        <w:t>                          </w:t>
      </w:r>
      <w:r w:rsidRPr="00EC37C2">
        <w:rPr>
          <w:color w:val="000000"/>
          <w:sz w:val="24"/>
        </w:rPr>
        <w:t xml:space="preserve"> (</w:t>
      </w:r>
      <w:r w:rsidR="00565604">
        <w:rPr>
          <w:color w:val="000000"/>
          <w:sz w:val="24"/>
        </w:rPr>
        <w:t>8</w:t>
      </w:r>
      <w:r w:rsidRPr="00EC37C2">
        <w:rPr>
          <w:color w:val="000000"/>
          <w:sz w:val="24"/>
        </w:rPr>
        <w:t>)</w:t>
      </w:r>
    </w:p>
    <w:p w14:paraId="31ACC9F3" w14:textId="77777777" w:rsidR="00E77A97" w:rsidRPr="00EC37C2" w:rsidRDefault="00E77A97" w:rsidP="00E77A97">
      <w:pPr>
        <w:jc w:val="right"/>
        <w:rPr>
          <w:color w:val="000000"/>
          <w:sz w:val="20"/>
          <w:szCs w:val="20"/>
        </w:rPr>
      </w:pPr>
    </w:p>
    <w:p w14:paraId="4CCC2FB7" w14:textId="6B3FEB81" w:rsidR="00E77A97" w:rsidRPr="00302129" w:rsidRDefault="00E77A97" w:rsidP="00E77A97">
      <w:pPr>
        <w:rPr>
          <w:color w:val="000000"/>
          <w:sz w:val="24"/>
        </w:rPr>
      </w:pPr>
      <w:r w:rsidRPr="00EC37C2">
        <w:rPr>
          <w:color w:val="000000"/>
          <w:sz w:val="24"/>
        </w:rPr>
        <w:t>где ±</w:t>
      </w:r>
      <w:r>
        <w:rPr>
          <w:color w:val="000000"/>
          <w:sz w:val="24"/>
        </w:rPr>
        <w:t xml:space="preserve"> 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 xml:space="preserve">л </w:t>
      </w:r>
      <w:r w:rsidRPr="00EC37C2">
        <w:rPr>
          <w:sz w:val="24"/>
        </w:rPr>
        <w:t>–</w:t>
      </w:r>
      <w:r w:rsidRPr="00EC37C2">
        <w:rPr>
          <w:color w:val="000000"/>
          <w:sz w:val="24"/>
        </w:rPr>
        <w:t xml:space="preserve"> абсолютное значение характеристики погрешности результатов измерений, установленное при реализации метод</w:t>
      </w:r>
      <w:r w:rsidR="00565604">
        <w:rPr>
          <w:color w:val="000000"/>
          <w:sz w:val="24"/>
        </w:rPr>
        <w:t>а</w:t>
      </w:r>
      <w:r w:rsidRPr="00EC37C2">
        <w:rPr>
          <w:color w:val="000000"/>
          <w:sz w:val="24"/>
        </w:rPr>
        <w:t xml:space="preserve"> в лаборатории и обеспечиваемое контролем стабильности результатов измерений.</w:t>
      </w:r>
    </w:p>
    <w:bookmarkEnd w:id="51"/>
    <w:p w14:paraId="504F6169" w14:textId="243ED88B" w:rsidR="00E77A97" w:rsidRPr="0031382F" w:rsidRDefault="00E77A97" w:rsidP="0031382F">
      <w:pPr>
        <w:ind w:firstLine="630"/>
        <w:rPr>
          <w:color w:val="000000"/>
          <w:sz w:val="24"/>
        </w:rPr>
      </w:pPr>
      <w:r w:rsidRPr="0031382F">
        <w:rPr>
          <w:color w:val="000000"/>
          <w:sz w:val="24"/>
        </w:rPr>
        <w:t xml:space="preserve">Характеристика погрешности (показатель точности результатов анализа) </w:t>
      </w:r>
      <w:r w:rsidR="0031382F" w:rsidRPr="00EC37C2">
        <w:rPr>
          <w:rFonts w:ascii="Symbol" w:hAnsi="Symbol"/>
          <w:color w:val="000000"/>
          <w:sz w:val="24"/>
          <w:lang w:val="en-US"/>
        </w:rPr>
        <w:t></w:t>
      </w:r>
      <w:r w:rsidRPr="0031382F">
        <w:rPr>
          <w:color w:val="000000"/>
          <w:sz w:val="24"/>
        </w:rPr>
        <w:t>л может быть установлена на основе выражения:</w:t>
      </w:r>
    </w:p>
    <w:p w14:paraId="1058E27F" w14:textId="77777777" w:rsidR="00E77A97" w:rsidRPr="005B305D" w:rsidRDefault="00E77A97" w:rsidP="00E77A97">
      <w:pPr>
        <w:jc w:val="right"/>
        <w:rPr>
          <w:rFonts w:ascii="Symbol" w:hAnsi="Symbol"/>
          <w:color w:val="000000"/>
          <w:sz w:val="24"/>
        </w:rPr>
      </w:pPr>
    </w:p>
    <w:p w14:paraId="3CF5E473" w14:textId="02BDEB3C" w:rsidR="00E77A97" w:rsidRDefault="00E77A97" w:rsidP="00E77A97">
      <w:pPr>
        <w:jc w:val="right"/>
        <w:rPr>
          <w:color w:val="000000"/>
          <w:sz w:val="24"/>
        </w:rPr>
      </w:pP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>
        <w:rPr>
          <w:color w:val="000000"/>
          <w:sz w:val="24"/>
        </w:rPr>
        <w:t>=0,84·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>
        <w:rPr>
          <w:rFonts w:ascii="Symbol" w:hAnsi="Symbol"/>
          <w:color w:val="000000"/>
          <w:sz w:val="24"/>
        </w:rPr>
        <w:t></w:t>
      </w:r>
      <w:r>
        <w:rPr>
          <w:rFonts w:ascii="Symbol" w:hAnsi="Symbol"/>
          <w:color w:val="000000"/>
          <w:sz w:val="24"/>
        </w:rPr>
        <w:t></w:t>
      </w:r>
      <w:r>
        <w:rPr>
          <w:color w:val="000000"/>
          <w:sz w:val="24"/>
        </w:rPr>
        <w:t>мг/дм</w:t>
      </w:r>
      <w:r w:rsidRPr="00763181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                                                                                </w:t>
      </w:r>
      <w:proofErr w:type="gramStart"/>
      <w:r>
        <w:rPr>
          <w:color w:val="000000"/>
          <w:sz w:val="24"/>
          <w:vertAlign w:val="superscript"/>
        </w:rPr>
        <w:t xml:space="preserve">   </w:t>
      </w:r>
      <w:r w:rsidRPr="00EC37C2">
        <w:rPr>
          <w:color w:val="000000"/>
          <w:sz w:val="24"/>
        </w:rPr>
        <w:t>(</w:t>
      </w:r>
      <w:proofErr w:type="gramEnd"/>
      <w:r w:rsidR="00565604">
        <w:rPr>
          <w:color w:val="000000"/>
          <w:sz w:val="24"/>
        </w:rPr>
        <w:t>9</w:t>
      </w:r>
      <w:r w:rsidRPr="00EC37C2">
        <w:rPr>
          <w:color w:val="000000"/>
          <w:sz w:val="24"/>
        </w:rPr>
        <w:t>)</w:t>
      </w:r>
    </w:p>
    <w:p w14:paraId="4049E01A" w14:textId="77777777" w:rsidR="00E77A97" w:rsidRDefault="00E77A97" w:rsidP="00E77A97">
      <w:pPr>
        <w:jc w:val="right"/>
      </w:pPr>
    </w:p>
    <w:p w14:paraId="6D27147E" w14:textId="77777777" w:rsidR="00E77A97" w:rsidRPr="00763181" w:rsidRDefault="00E77A97" w:rsidP="00E77A97">
      <w:pPr>
        <w:rPr>
          <w:sz w:val="24"/>
        </w:rPr>
      </w:pPr>
      <w:r w:rsidRPr="00763181">
        <w:rPr>
          <w:sz w:val="24"/>
        </w:rPr>
        <w:t>с последующим уточнением по мере накопления информации в процессе контроля стабильности результатов анализа.</w:t>
      </w:r>
    </w:p>
    <w:p w14:paraId="16456516" w14:textId="77777777" w:rsidR="00570DB3" w:rsidRPr="00AD738E" w:rsidRDefault="00570DB3" w:rsidP="00570DB3">
      <w:pPr>
        <w:tabs>
          <w:tab w:val="left" w:pos="851"/>
          <w:tab w:val="left" w:pos="993"/>
        </w:tabs>
        <w:rPr>
          <w:sz w:val="24"/>
        </w:rPr>
      </w:pPr>
    </w:p>
    <w:p w14:paraId="7F43CA2A" w14:textId="77777777" w:rsidR="00570DB3" w:rsidRPr="006A5A7E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2" w:name="_Toc120813900"/>
      <w:bookmarkStart w:id="53" w:name="_Toc120985446"/>
      <w:r>
        <w:rPr>
          <w:sz w:val="24"/>
        </w:rPr>
        <w:t>Требования к показателям точности измерений</w:t>
      </w:r>
      <w:bookmarkEnd w:id="52"/>
      <w:bookmarkEnd w:id="53"/>
      <w:r>
        <w:rPr>
          <w:sz w:val="24"/>
        </w:rPr>
        <w:t xml:space="preserve"> </w:t>
      </w:r>
    </w:p>
    <w:p w14:paraId="66AFB0E8" w14:textId="77777777" w:rsidR="00570DB3" w:rsidRDefault="00570DB3" w:rsidP="00570DB3">
      <w:pPr>
        <w:ind w:firstLine="567"/>
        <w:rPr>
          <w:sz w:val="24"/>
        </w:rPr>
      </w:pPr>
    </w:p>
    <w:p w14:paraId="7D2293A9" w14:textId="2C99E278" w:rsidR="00570DB3" w:rsidRDefault="00570DB3" w:rsidP="00570DB3">
      <w:pPr>
        <w:ind w:firstLine="567"/>
        <w:rPr>
          <w:color w:val="000000"/>
          <w:sz w:val="24"/>
        </w:rPr>
      </w:pPr>
      <w:bookmarkStart w:id="54" w:name="_Hlk118196669"/>
      <w:bookmarkStart w:id="55" w:name="_Hlk118209781"/>
      <w:r>
        <w:rPr>
          <w:color w:val="000000"/>
          <w:sz w:val="24"/>
        </w:rPr>
        <w:t xml:space="preserve">Приписанные характеристики показателей точности результатов измерений массовой концентрации </w:t>
      </w:r>
      <w:r w:rsidR="00E77A97">
        <w:rPr>
          <w:color w:val="000000"/>
          <w:sz w:val="24"/>
        </w:rPr>
        <w:t>меди</w:t>
      </w:r>
      <w:r>
        <w:rPr>
          <w:color w:val="000000"/>
          <w:sz w:val="24"/>
        </w:rPr>
        <w:t xml:space="preserve"> </w:t>
      </w:r>
      <w:r w:rsidRPr="00382462">
        <w:rPr>
          <w:sz w:val="24"/>
        </w:rPr>
        <w:t>в производственных водах тепловых электростанций</w:t>
      </w:r>
      <w:r>
        <w:rPr>
          <w:sz w:val="24"/>
        </w:rPr>
        <w:t xml:space="preserve"> соответствуют характеристикам, приведенным в таблице 1.</w:t>
      </w:r>
    </w:p>
    <w:p w14:paraId="3287C35D" w14:textId="77777777" w:rsidR="00570DB3" w:rsidRPr="00652392" w:rsidRDefault="00570DB3" w:rsidP="00570DB3">
      <w:pPr>
        <w:pStyle w:val="ac"/>
        <w:ind w:firstLine="686"/>
        <w:jc w:val="both"/>
        <w:rPr>
          <w:szCs w:val="24"/>
        </w:rPr>
      </w:pPr>
    </w:p>
    <w:p w14:paraId="1D5EA220" w14:textId="77777777" w:rsidR="00570DB3" w:rsidRPr="007926A4" w:rsidRDefault="00570DB3" w:rsidP="00570DB3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Таблица 1 – Показатели точности измерений</w:t>
      </w:r>
    </w:p>
    <w:bookmarkEnd w:id="54"/>
    <w:p w14:paraId="527E6936" w14:textId="77777777" w:rsidR="00570DB3" w:rsidRPr="006A5A7E" w:rsidRDefault="00570DB3" w:rsidP="00570DB3">
      <w:pPr>
        <w:pStyle w:val="ac"/>
        <w:ind w:firstLine="709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630"/>
        <w:gridCol w:w="1813"/>
        <w:gridCol w:w="2348"/>
        <w:gridCol w:w="1553"/>
      </w:tblGrid>
      <w:tr w:rsidR="00E77A97" w:rsidRPr="00580914" w14:paraId="0DB9EFB3" w14:textId="77777777" w:rsidTr="00565604">
        <w:tc>
          <w:tcPr>
            <w:tcW w:w="1942" w:type="pct"/>
            <w:tcBorders>
              <w:bottom w:val="double" w:sz="4" w:space="0" w:color="auto"/>
            </w:tcBorders>
            <w:vAlign w:val="center"/>
          </w:tcPr>
          <w:p w14:paraId="2B554E22" w14:textId="456AB28A" w:rsidR="00E77A97" w:rsidRPr="00580914" w:rsidRDefault="00E77A97" w:rsidP="00492C87">
            <w:pPr>
              <w:ind w:firstLine="22"/>
              <w:jc w:val="center"/>
              <w:rPr>
                <w:color w:val="000000"/>
                <w:sz w:val="24"/>
              </w:rPr>
            </w:pPr>
            <w:bookmarkStart w:id="56" w:name="_Hlk118212299"/>
            <w:bookmarkEnd w:id="55"/>
            <w:r w:rsidRPr="00580914">
              <w:rPr>
                <w:sz w:val="24"/>
              </w:rPr>
              <w:t>Диапазон измерений</w:t>
            </w:r>
            <w:r>
              <w:rPr>
                <w:sz w:val="24"/>
              </w:rPr>
              <w:t xml:space="preserve">, </w:t>
            </w:r>
            <w:r w:rsidRPr="00580914">
              <w:rPr>
                <w:sz w:val="24"/>
              </w:rPr>
              <w:t>мг/дм</w:t>
            </w:r>
            <w:r w:rsidRPr="00580914">
              <w:rPr>
                <w:sz w:val="24"/>
                <w:vertAlign w:val="superscript"/>
              </w:rPr>
              <w:t>3</w:t>
            </w:r>
          </w:p>
        </w:tc>
        <w:tc>
          <w:tcPr>
            <w:tcW w:w="970" w:type="pct"/>
            <w:tcBorders>
              <w:bottom w:val="double" w:sz="4" w:space="0" w:color="auto"/>
            </w:tcBorders>
            <w:vAlign w:val="center"/>
          </w:tcPr>
          <w:p w14:paraId="02A326B4" w14:textId="77777777" w:rsidR="00E77A97" w:rsidRPr="00580914" w:rsidRDefault="00E77A97" w:rsidP="00492C87">
            <w:pPr>
              <w:ind w:firstLine="22"/>
              <w:jc w:val="center"/>
              <w:rPr>
                <w:color w:val="000000"/>
                <w:sz w:val="24"/>
              </w:rPr>
            </w:pPr>
            <w:r w:rsidRPr="00580914">
              <w:rPr>
                <w:color w:val="000000"/>
                <w:sz w:val="24"/>
              </w:rPr>
              <w:t>Показатель повторяемости,</w:t>
            </w:r>
          </w:p>
          <w:p w14:paraId="48106B48" w14:textId="77777777" w:rsidR="00E77A97" w:rsidRPr="00580914" w:rsidRDefault="00E77A97" w:rsidP="00492C87">
            <w:pPr>
              <w:ind w:firstLine="22"/>
              <w:jc w:val="center"/>
              <w:rPr>
                <w:color w:val="000000"/>
                <w:sz w:val="24"/>
              </w:rPr>
            </w:pPr>
            <w:r w:rsidRPr="00580914">
              <w:rPr>
                <w:sz w:val="24"/>
              </w:rPr>
              <w:t>σ</w:t>
            </w:r>
            <w:r w:rsidRPr="00580914">
              <w:rPr>
                <w:i/>
                <w:sz w:val="24"/>
                <w:vertAlign w:val="subscript"/>
                <w:lang w:val="en-US"/>
              </w:rPr>
              <w:t>r</w:t>
            </w:r>
            <w:r w:rsidRPr="00580914">
              <w:rPr>
                <w:i/>
                <w:sz w:val="24"/>
                <w:vertAlign w:val="subscript"/>
              </w:rPr>
              <w:t>,</w:t>
            </w:r>
            <w:r w:rsidRPr="00580914">
              <w:rPr>
                <w:i/>
                <w:sz w:val="24"/>
              </w:rPr>
              <w:t xml:space="preserve"> </w:t>
            </w:r>
            <w:r w:rsidRPr="00580914">
              <w:rPr>
                <w:sz w:val="24"/>
              </w:rPr>
              <w:t>%</w:t>
            </w:r>
          </w:p>
        </w:tc>
        <w:tc>
          <w:tcPr>
            <w:tcW w:w="1256" w:type="pct"/>
            <w:tcBorders>
              <w:bottom w:val="double" w:sz="4" w:space="0" w:color="auto"/>
            </w:tcBorders>
            <w:vAlign w:val="center"/>
          </w:tcPr>
          <w:p w14:paraId="38F08339" w14:textId="77777777" w:rsidR="00E77A97" w:rsidRPr="00580914" w:rsidRDefault="00E77A97" w:rsidP="00492C87">
            <w:pPr>
              <w:ind w:firstLine="22"/>
              <w:jc w:val="center"/>
              <w:rPr>
                <w:color w:val="000000"/>
                <w:sz w:val="24"/>
              </w:rPr>
            </w:pPr>
            <w:r w:rsidRPr="00580914">
              <w:rPr>
                <w:color w:val="000000"/>
                <w:sz w:val="24"/>
              </w:rPr>
              <w:t xml:space="preserve">Показатель </w:t>
            </w:r>
            <w:proofErr w:type="spellStart"/>
            <w:r w:rsidRPr="00580914">
              <w:rPr>
                <w:color w:val="000000"/>
                <w:sz w:val="24"/>
              </w:rPr>
              <w:t>внутрилабораторной</w:t>
            </w:r>
            <w:proofErr w:type="spellEnd"/>
            <w:r w:rsidRPr="00580914">
              <w:rPr>
                <w:color w:val="000000"/>
                <w:sz w:val="24"/>
              </w:rPr>
              <w:t xml:space="preserve"> </w:t>
            </w:r>
            <w:proofErr w:type="spellStart"/>
            <w:r w:rsidRPr="00580914">
              <w:rPr>
                <w:color w:val="000000"/>
                <w:sz w:val="24"/>
              </w:rPr>
              <w:t>прецизионности</w:t>
            </w:r>
            <w:proofErr w:type="spellEnd"/>
            <w:r w:rsidRPr="00580914">
              <w:rPr>
                <w:color w:val="000000"/>
                <w:sz w:val="24"/>
              </w:rPr>
              <w:t>,</w:t>
            </w:r>
          </w:p>
          <w:p w14:paraId="7DE6F8EC" w14:textId="77777777" w:rsidR="00E77A97" w:rsidRPr="00580914" w:rsidRDefault="00E77A97" w:rsidP="00492C87">
            <w:pPr>
              <w:ind w:firstLine="22"/>
              <w:jc w:val="center"/>
              <w:rPr>
                <w:color w:val="000000"/>
                <w:sz w:val="24"/>
              </w:rPr>
            </w:pPr>
            <w:r w:rsidRPr="00580914">
              <w:rPr>
                <w:sz w:val="24"/>
              </w:rPr>
              <w:t>σ</w:t>
            </w:r>
            <w:r w:rsidRPr="00580914">
              <w:rPr>
                <w:i/>
                <w:sz w:val="24"/>
                <w:vertAlign w:val="subscript"/>
                <w:lang w:val="en-US"/>
              </w:rPr>
              <w:t>R</w:t>
            </w:r>
            <w:r w:rsidRPr="00580914">
              <w:rPr>
                <w:i/>
                <w:sz w:val="24"/>
                <w:vertAlign w:val="subscript"/>
              </w:rPr>
              <w:t xml:space="preserve">, </w:t>
            </w:r>
            <w:r w:rsidRPr="00580914">
              <w:rPr>
                <w:sz w:val="24"/>
              </w:rPr>
              <w:t>%</w:t>
            </w:r>
          </w:p>
        </w:tc>
        <w:tc>
          <w:tcPr>
            <w:tcW w:w="831" w:type="pct"/>
            <w:tcBorders>
              <w:bottom w:val="double" w:sz="4" w:space="0" w:color="auto"/>
            </w:tcBorders>
            <w:vAlign w:val="center"/>
          </w:tcPr>
          <w:p w14:paraId="20E8600F" w14:textId="77777777" w:rsidR="00E77A97" w:rsidRPr="00580914" w:rsidRDefault="00E77A97" w:rsidP="00492C87">
            <w:pPr>
              <w:ind w:firstLine="22"/>
              <w:jc w:val="center"/>
              <w:rPr>
                <w:color w:val="000000"/>
                <w:sz w:val="24"/>
              </w:rPr>
            </w:pPr>
            <w:r w:rsidRPr="00580914">
              <w:rPr>
                <w:color w:val="000000"/>
                <w:sz w:val="24"/>
              </w:rPr>
              <w:t>Показатель точности, ±</w:t>
            </w:r>
            <w:r w:rsidRPr="00580914">
              <w:rPr>
                <w:sz w:val="24"/>
              </w:rPr>
              <w:t>δ, %</w:t>
            </w:r>
          </w:p>
        </w:tc>
      </w:tr>
      <w:tr w:rsidR="00E77A97" w:rsidRPr="009F67FE" w14:paraId="55490051" w14:textId="77777777" w:rsidTr="00565604">
        <w:tc>
          <w:tcPr>
            <w:tcW w:w="1942" w:type="pct"/>
            <w:vAlign w:val="center"/>
          </w:tcPr>
          <w:p w14:paraId="2F66D018" w14:textId="2CAD78E3" w:rsidR="00E77A97" w:rsidRPr="00580914" w:rsidRDefault="00E77A97" w:rsidP="00492C87">
            <w:pPr>
              <w:pStyle w:val="aff"/>
              <w:tabs>
                <w:tab w:val="left" w:pos="709"/>
              </w:tabs>
              <w:spacing w:after="0"/>
              <w:ind w:firstLine="22"/>
              <w:jc w:val="center"/>
              <w:rPr>
                <w:sz w:val="24"/>
              </w:rPr>
            </w:pPr>
            <w:bookmarkStart w:id="57" w:name="_Hlk118212241"/>
            <w:bookmarkEnd w:id="56"/>
            <w:r w:rsidRPr="00580914">
              <w:rPr>
                <w:sz w:val="24"/>
              </w:rPr>
              <w:t>От 0,0005 до 0,01 вкл.</w:t>
            </w:r>
          </w:p>
        </w:tc>
        <w:tc>
          <w:tcPr>
            <w:tcW w:w="970" w:type="pct"/>
            <w:vAlign w:val="center"/>
          </w:tcPr>
          <w:p w14:paraId="1649EAE2" w14:textId="77777777" w:rsidR="00E77A97" w:rsidRPr="002B453B" w:rsidRDefault="00E77A97" w:rsidP="00492C87">
            <w:pPr>
              <w:jc w:val="center"/>
              <w:rPr>
                <w:sz w:val="24"/>
              </w:rPr>
            </w:pPr>
            <w:r w:rsidRPr="002B453B">
              <w:rPr>
                <w:sz w:val="24"/>
              </w:rPr>
              <w:t>53,68</w:t>
            </w:r>
          </w:p>
        </w:tc>
        <w:tc>
          <w:tcPr>
            <w:tcW w:w="1256" w:type="pct"/>
            <w:vAlign w:val="center"/>
          </w:tcPr>
          <w:p w14:paraId="2CC4A27D" w14:textId="77777777" w:rsidR="00E77A97" w:rsidRPr="002B453B" w:rsidRDefault="00E77A97" w:rsidP="00492C87">
            <w:pPr>
              <w:jc w:val="center"/>
              <w:rPr>
                <w:sz w:val="24"/>
              </w:rPr>
            </w:pPr>
            <w:r w:rsidRPr="002B453B">
              <w:rPr>
                <w:sz w:val="24"/>
              </w:rPr>
              <w:t>62,62</w:t>
            </w:r>
          </w:p>
        </w:tc>
        <w:tc>
          <w:tcPr>
            <w:tcW w:w="831" w:type="pct"/>
            <w:tcBorders>
              <w:top w:val="double" w:sz="4" w:space="0" w:color="auto"/>
            </w:tcBorders>
            <w:vAlign w:val="center"/>
          </w:tcPr>
          <w:p w14:paraId="0E9A6CB4" w14:textId="77777777" w:rsidR="00E77A97" w:rsidRPr="002B453B" w:rsidRDefault="00E77A97" w:rsidP="00492C87">
            <w:pPr>
              <w:pStyle w:val="aff"/>
              <w:tabs>
                <w:tab w:val="left" w:pos="709"/>
              </w:tabs>
              <w:spacing w:after="0"/>
              <w:jc w:val="center"/>
              <w:rPr>
                <w:sz w:val="24"/>
              </w:rPr>
            </w:pPr>
            <w:r w:rsidRPr="002B453B">
              <w:rPr>
                <w:sz w:val="24"/>
              </w:rPr>
              <w:t>44,31</w:t>
            </w:r>
          </w:p>
        </w:tc>
      </w:tr>
      <w:tr w:rsidR="00E77A97" w:rsidRPr="00580914" w14:paraId="63573406" w14:textId="77777777" w:rsidTr="00E77A97">
        <w:tc>
          <w:tcPr>
            <w:tcW w:w="1942" w:type="pct"/>
            <w:vAlign w:val="center"/>
          </w:tcPr>
          <w:p w14:paraId="6C9E15D7" w14:textId="3592C1F7" w:rsidR="00E77A97" w:rsidRPr="00580914" w:rsidRDefault="00E77A97" w:rsidP="00492C87">
            <w:pPr>
              <w:pStyle w:val="aff"/>
              <w:tabs>
                <w:tab w:val="left" w:pos="709"/>
              </w:tabs>
              <w:spacing w:after="0"/>
              <w:ind w:firstLine="22"/>
              <w:jc w:val="center"/>
              <w:rPr>
                <w:sz w:val="24"/>
              </w:rPr>
            </w:pPr>
            <w:r w:rsidRPr="00580914">
              <w:rPr>
                <w:sz w:val="24"/>
              </w:rPr>
              <w:t>Св. 0,01 до 1,0 вкл.</w:t>
            </w:r>
          </w:p>
        </w:tc>
        <w:tc>
          <w:tcPr>
            <w:tcW w:w="970" w:type="pct"/>
            <w:vAlign w:val="center"/>
          </w:tcPr>
          <w:p w14:paraId="07B8C0F6" w14:textId="77777777" w:rsidR="00E77A97" w:rsidRPr="002B453B" w:rsidRDefault="00E77A97" w:rsidP="00492C87">
            <w:pPr>
              <w:jc w:val="center"/>
              <w:rPr>
                <w:sz w:val="24"/>
              </w:rPr>
            </w:pPr>
            <w:r w:rsidRPr="002B453B">
              <w:rPr>
                <w:sz w:val="24"/>
              </w:rPr>
              <w:t>4,10</w:t>
            </w:r>
          </w:p>
        </w:tc>
        <w:tc>
          <w:tcPr>
            <w:tcW w:w="1256" w:type="pct"/>
            <w:vAlign w:val="center"/>
          </w:tcPr>
          <w:p w14:paraId="55CF478D" w14:textId="77777777" w:rsidR="00E77A97" w:rsidRPr="002B453B" w:rsidRDefault="00E77A97" w:rsidP="00492C87">
            <w:pPr>
              <w:jc w:val="center"/>
              <w:rPr>
                <w:sz w:val="24"/>
              </w:rPr>
            </w:pPr>
            <w:r w:rsidRPr="002B453B">
              <w:rPr>
                <w:sz w:val="24"/>
              </w:rPr>
              <w:t>21,17</w:t>
            </w:r>
          </w:p>
        </w:tc>
        <w:tc>
          <w:tcPr>
            <w:tcW w:w="831" w:type="pct"/>
            <w:vAlign w:val="center"/>
          </w:tcPr>
          <w:p w14:paraId="0BF8D02E" w14:textId="77777777" w:rsidR="00E77A97" w:rsidRPr="002B453B" w:rsidRDefault="00E77A97" w:rsidP="00492C87">
            <w:pPr>
              <w:pStyle w:val="aff"/>
              <w:tabs>
                <w:tab w:val="left" w:pos="709"/>
              </w:tabs>
              <w:spacing w:after="0"/>
              <w:jc w:val="center"/>
              <w:rPr>
                <w:sz w:val="24"/>
              </w:rPr>
            </w:pPr>
            <w:r w:rsidRPr="002B453B">
              <w:rPr>
                <w:sz w:val="24"/>
              </w:rPr>
              <w:t>14,98</w:t>
            </w:r>
          </w:p>
        </w:tc>
      </w:tr>
      <w:bookmarkEnd w:id="57"/>
    </w:tbl>
    <w:p w14:paraId="43E98E22" w14:textId="77777777" w:rsidR="00570DB3" w:rsidRPr="00AD738E" w:rsidRDefault="00570DB3" w:rsidP="00570DB3">
      <w:pPr>
        <w:tabs>
          <w:tab w:val="left" w:pos="851"/>
          <w:tab w:val="left" w:pos="993"/>
        </w:tabs>
        <w:rPr>
          <w:sz w:val="24"/>
        </w:rPr>
      </w:pPr>
    </w:p>
    <w:p w14:paraId="71FE972C" w14:textId="77777777" w:rsidR="00570DB3" w:rsidRDefault="00570DB3" w:rsidP="00570DB3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Значения показателей </w:t>
      </w:r>
      <w:proofErr w:type="spellStart"/>
      <w:r>
        <w:rPr>
          <w:color w:val="000000"/>
          <w:sz w:val="24"/>
        </w:rPr>
        <w:t>прецизионности</w:t>
      </w:r>
      <w:proofErr w:type="spellEnd"/>
      <w:r>
        <w:rPr>
          <w:color w:val="000000"/>
          <w:sz w:val="24"/>
        </w:rPr>
        <w:t>, повторяемости метода измерений используют при оценке приемлемости результатов измерений.</w:t>
      </w:r>
    </w:p>
    <w:p w14:paraId="4EFA779B" w14:textId="77777777" w:rsidR="00570DB3" w:rsidRDefault="00570DB3" w:rsidP="00570DB3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Значения показателя точности используют при:</w:t>
      </w:r>
    </w:p>
    <w:p w14:paraId="79CB62A0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оформлении результатов измерений, выдаваемых лабораторией;</w:t>
      </w:r>
    </w:p>
    <w:p w14:paraId="0A9394DB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оценке качества проведения испытаний в лаборатории;</w:t>
      </w:r>
    </w:p>
    <w:p w14:paraId="5AC24B6E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оценке возможности использования результатов измерений.</w:t>
      </w:r>
    </w:p>
    <w:p w14:paraId="21CE18E3" w14:textId="0ADA5E13" w:rsidR="00E03B69" w:rsidRDefault="00E03B69" w:rsidP="00410E94">
      <w:pPr>
        <w:ind w:firstLine="720"/>
        <w:rPr>
          <w:szCs w:val="28"/>
        </w:rPr>
      </w:pPr>
      <w:r>
        <w:rPr>
          <w:szCs w:val="28"/>
        </w:rPr>
        <w:br w:type="page"/>
      </w:r>
    </w:p>
    <w:p w14:paraId="0802943B" w14:textId="77777777" w:rsidR="00E03B69" w:rsidRPr="00AD738E" w:rsidRDefault="00E03B69" w:rsidP="00E03B69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sz w:val="24"/>
          <w:szCs w:val="24"/>
        </w:rPr>
      </w:pPr>
      <w:bookmarkStart w:id="58" w:name="_Toc120813842"/>
      <w:bookmarkStart w:id="59" w:name="_Toc120985447"/>
      <w:r w:rsidRPr="00AD738E">
        <w:rPr>
          <w:sz w:val="24"/>
          <w:szCs w:val="24"/>
        </w:rPr>
        <w:lastRenderedPageBreak/>
        <w:t>Библиография</w:t>
      </w:r>
      <w:bookmarkEnd w:id="58"/>
      <w:bookmarkEnd w:id="59"/>
    </w:p>
    <w:p w14:paraId="65FD610A" w14:textId="77777777" w:rsidR="00E03B69" w:rsidRPr="00AD738E" w:rsidRDefault="00E03B69" w:rsidP="00E03B69">
      <w:pPr>
        <w:ind w:firstLine="720"/>
        <w:rPr>
          <w:szCs w:val="28"/>
          <w:lang w:val="kk-KZ"/>
        </w:rPr>
      </w:pPr>
    </w:p>
    <w:p w14:paraId="4480B305" w14:textId="77777777" w:rsidR="00E03B69" w:rsidRPr="00747D00" w:rsidRDefault="00E03B69" w:rsidP="00E03B69">
      <w:pPr>
        <w:tabs>
          <w:tab w:val="left" w:pos="3390"/>
        </w:tabs>
        <w:ind w:firstLine="567"/>
        <w:rPr>
          <w:sz w:val="24"/>
        </w:rPr>
      </w:pPr>
      <w:r w:rsidRPr="00B2506B">
        <w:rPr>
          <w:sz w:val="24"/>
        </w:rPr>
        <w:t>[</w:t>
      </w:r>
      <w:r>
        <w:rPr>
          <w:sz w:val="24"/>
        </w:rPr>
        <w:t>1</w:t>
      </w:r>
      <w:r w:rsidRPr="00B2506B">
        <w:rPr>
          <w:sz w:val="24"/>
        </w:rPr>
        <w:t>]</w:t>
      </w:r>
      <w:r w:rsidRPr="00B2506B">
        <w:t xml:space="preserve"> </w:t>
      </w:r>
      <w:r>
        <w:rPr>
          <w:sz w:val="24"/>
        </w:rPr>
        <w:t>Методические рекомендации по приготовлению очищенной воды для химических анализов (согласованы приказом Комитета по государственному контролю за чрезвычайными ситуациями и промышленной безопасностью Министерства по чрезвычайным ситуациям Республики Казахстан от 5 декабря 2013 года № 63).</w:t>
      </w:r>
    </w:p>
    <w:p w14:paraId="050D2007" w14:textId="63926650" w:rsidR="00043DA3" w:rsidRDefault="00043DA3" w:rsidP="00410E94">
      <w:pPr>
        <w:ind w:firstLine="720"/>
        <w:rPr>
          <w:szCs w:val="28"/>
        </w:rPr>
      </w:pPr>
    </w:p>
    <w:p w14:paraId="026BE6A1" w14:textId="007B609F" w:rsidR="00043DA3" w:rsidRDefault="00043DA3" w:rsidP="00410E94">
      <w:pPr>
        <w:ind w:firstLine="720"/>
        <w:rPr>
          <w:szCs w:val="28"/>
        </w:rPr>
      </w:pPr>
    </w:p>
    <w:p w14:paraId="183654BC" w14:textId="775D77C5" w:rsidR="00043DA3" w:rsidRDefault="00043DA3" w:rsidP="00410E94">
      <w:pPr>
        <w:ind w:firstLine="720"/>
        <w:rPr>
          <w:szCs w:val="28"/>
        </w:rPr>
      </w:pPr>
    </w:p>
    <w:p w14:paraId="57C8B895" w14:textId="4A5E0D76" w:rsidR="00043DA3" w:rsidRDefault="00043DA3" w:rsidP="00410E94">
      <w:pPr>
        <w:ind w:firstLine="720"/>
        <w:rPr>
          <w:szCs w:val="28"/>
        </w:rPr>
      </w:pPr>
    </w:p>
    <w:p w14:paraId="15373FD6" w14:textId="0398B1AA" w:rsidR="00043DA3" w:rsidRDefault="00043DA3" w:rsidP="00410E94">
      <w:pPr>
        <w:ind w:firstLine="720"/>
        <w:rPr>
          <w:szCs w:val="28"/>
        </w:rPr>
      </w:pPr>
    </w:p>
    <w:p w14:paraId="13E46DB9" w14:textId="3D521711" w:rsidR="00043DA3" w:rsidRDefault="00043DA3" w:rsidP="00410E94">
      <w:pPr>
        <w:ind w:firstLine="720"/>
        <w:rPr>
          <w:szCs w:val="28"/>
        </w:rPr>
      </w:pPr>
    </w:p>
    <w:p w14:paraId="114BBE3F" w14:textId="21CE2CEA" w:rsidR="00043DA3" w:rsidRDefault="00043DA3" w:rsidP="00410E94">
      <w:pPr>
        <w:ind w:firstLine="720"/>
        <w:rPr>
          <w:szCs w:val="28"/>
        </w:rPr>
      </w:pPr>
    </w:p>
    <w:p w14:paraId="7D9DBF0E" w14:textId="27B7892D" w:rsidR="00043DA3" w:rsidRDefault="00043DA3" w:rsidP="00410E94">
      <w:pPr>
        <w:ind w:firstLine="720"/>
        <w:rPr>
          <w:szCs w:val="28"/>
        </w:rPr>
      </w:pPr>
    </w:p>
    <w:p w14:paraId="47165E63" w14:textId="402FCA0A" w:rsidR="00043DA3" w:rsidRDefault="00043DA3" w:rsidP="00410E94">
      <w:pPr>
        <w:ind w:firstLine="720"/>
        <w:rPr>
          <w:szCs w:val="28"/>
        </w:rPr>
      </w:pPr>
    </w:p>
    <w:p w14:paraId="0466C5D1" w14:textId="75BF90C7" w:rsidR="00043DA3" w:rsidRDefault="00043DA3" w:rsidP="00410E94">
      <w:pPr>
        <w:ind w:firstLine="720"/>
        <w:rPr>
          <w:szCs w:val="28"/>
        </w:rPr>
      </w:pPr>
    </w:p>
    <w:p w14:paraId="512228CA" w14:textId="2683A906" w:rsidR="00043DA3" w:rsidRDefault="00043DA3" w:rsidP="00410E94">
      <w:pPr>
        <w:ind w:firstLine="720"/>
        <w:rPr>
          <w:szCs w:val="28"/>
        </w:rPr>
      </w:pPr>
    </w:p>
    <w:p w14:paraId="31F29633" w14:textId="4278EE6E" w:rsidR="00043DA3" w:rsidRDefault="00043DA3" w:rsidP="00410E94">
      <w:pPr>
        <w:ind w:firstLine="720"/>
        <w:rPr>
          <w:szCs w:val="28"/>
        </w:rPr>
      </w:pPr>
    </w:p>
    <w:p w14:paraId="33D44094" w14:textId="77777777" w:rsidR="006A24B4" w:rsidRPr="00AD738E" w:rsidRDefault="006A24B4" w:rsidP="00410E94">
      <w:pPr>
        <w:ind w:firstLine="720"/>
        <w:rPr>
          <w:szCs w:val="28"/>
        </w:rPr>
      </w:pPr>
    </w:p>
    <w:p w14:paraId="70BE43A1" w14:textId="77777777" w:rsidR="006A24B4" w:rsidRPr="00AD738E" w:rsidRDefault="006A24B4" w:rsidP="004C75DF">
      <w:pPr>
        <w:ind w:firstLine="720"/>
        <w:rPr>
          <w:szCs w:val="28"/>
        </w:rPr>
      </w:pPr>
    </w:p>
    <w:p w14:paraId="4E357DD6" w14:textId="77777777" w:rsidR="006A24B4" w:rsidRPr="00AD738E" w:rsidRDefault="006A24B4" w:rsidP="004C75DF">
      <w:pPr>
        <w:ind w:firstLine="720"/>
        <w:rPr>
          <w:szCs w:val="28"/>
        </w:rPr>
      </w:pPr>
    </w:p>
    <w:p w14:paraId="75294871" w14:textId="77777777" w:rsidR="006A24B4" w:rsidRPr="00AD738E" w:rsidRDefault="006A24B4" w:rsidP="004C75DF">
      <w:pPr>
        <w:ind w:firstLine="720"/>
        <w:rPr>
          <w:szCs w:val="28"/>
        </w:rPr>
      </w:pPr>
    </w:p>
    <w:p w14:paraId="4BCCFEC0" w14:textId="77777777" w:rsidR="006A24B4" w:rsidRPr="00AD738E" w:rsidRDefault="006A24B4" w:rsidP="004C75DF">
      <w:pPr>
        <w:ind w:firstLine="720"/>
        <w:rPr>
          <w:szCs w:val="28"/>
        </w:rPr>
      </w:pPr>
    </w:p>
    <w:p w14:paraId="1A4CB3CD" w14:textId="0B9A7C9E" w:rsidR="00477199" w:rsidRDefault="00477199" w:rsidP="004C75DF">
      <w:pPr>
        <w:ind w:firstLine="720"/>
        <w:rPr>
          <w:szCs w:val="28"/>
        </w:rPr>
      </w:pPr>
    </w:p>
    <w:p w14:paraId="40AB7544" w14:textId="0CBE9091" w:rsidR="00477199" w:rsidRDefault="00477199" w:rsidP="004C75DF">
      <w:pPr>
        <w:ind w:firstLine="720"/>
        <w:rPr>
          <w:szCs w:val="28"/>
        </w:rPr>
      </w:pPr>
    </w:p>
    <w:p w14:paraId="77D54532" w14:textId="4BCC85A0" w:rsidR="00625C60" w:rsidRPr="00AD738E" w:rsidRDefault="00625C60" w:rsidP="004C75DF">
      <w:pPr>
        <w:ind w:firstLine="720"/>
        <w:rPr>
          <w:szCs w:val="28"/>
        </w:rPr>
      </w:pPr>
    </w:p>
    <w:p w14:paraId="70D8F982" w14:textId="41E07329" w:rsidR="00A03A85" w:rsidRDefault="00A03A85" w:rsidP="004C75DF">
      <w:pPr>
        <w:ind w:firstLine="720"/>
        <w:rPr>
          <w:szCs w:val="28"/>
        </w:rPr>
      </w:pPr>
    </w:p>
    <w:p w14:paraId="5AAED145" w14:textId="7F9F3B0D" w:rsidR="00562E32" w:rsidRDefault="00562E32" w:rsidP="004C75DF">
      <w:pPr>
        <w:ind w:firstLine="720"/>
        <w:rPr>
          <w:szCs w:val="28"/>
        </w:rPr>
      </w:pPr>
    </w:p>
    <w:p w14:paraId="2CD6CFE1" w14:textId="47F1BDAF" w:rsidR="00562E32" w:rsidRDefault="00562E32" w:rsidP="004C75DF">
      <w:pPr>
        <w:ind w:firstLine="720"/>
        <w:rPr>
          <w:szCs w:val="28"/>
        </w:rPr>
      </w:pPr>
    </w:p>
    <w:p w14:paraId="2006BF56" w14:textId="18D246B1" w:rsidR="00562E32" w:rsidRDefault="00562E32" w:rsidP="004C75DF">
      <w:pPr>
        <w:ind w:firstLine="720"/>
        <w:rPr>
          <w:szCs w:val="28"/>
        </w:rPr>
      </w:pPr>
    </w:p>
    <w:p w14:paraId="55EEBF87" w14:textId="433685F8" w:rsidR="007B371B" w:rsidRDefault="007B371B" w:rsidP="004C75DF">
      <w:pPr>
        <w:ind w:firstLine="720"/>
        <w:rPr>
          <w:szCs w:val="28"/>
        </w:rPr>
      </w:pPr>
    </w:p>
    <w:p w14:paraId="1DBE5276" w14:textId="296E4AC4" w:rsidR="007B371B" w:rsidRDefault="007B371B" w:rsidP="004C75DF">
      <w:pPr>
        <w:ind w:firstLine="720"/>
        <w:rPr>
          <w:szCs w:val="28"/>
        </w:rPr>
      </w:pPr>
    </w:p>
    <w:p w14:paraId="07370923" w14:textId="65664593" w:rsidR="007B371B" w:rsidRDefault="007B371B" w:rsidP="004C75DF">
      <w:pPr>
        <w:ind w:firstLine="720"/>
        <w:rPr>
          <w:szCs w:val="28"/>
        </w:rPr>
      </w:pPr>
    </w:p>
    <w:p w14:paraId="1F880BA5" w14:textId="77777777" w:rsidR="007B371B" w:rsidRPr="00AD738E" w:rsidRDefault="007B371B" w:rsidP="004C75DF">
      <w:pPr>
        <w:ind w:firstLine="720"/>
        <w:rPr>
          <w:szCs w:val="28"/>
        </w:rPr>
      </w:pPr>
    </w:p>
    <w:p w14:paraId="0ED8D73B" w14:textId="77777777" w:rsidR="005C18FF" w:rsidRPr="00AD738E" w:rsidRDefault="005C18FF" w:rsidP="004C75DF">
      <w:pPr>
        <w:ind w:firstLine="720"/>
        <w:rPr>
          <w:szCs w:val="28"/>
        </w:rPr>
      </w:pPr>
    </w:p>
    <w:p w14:paraId="5F02AB16" w14:textId="77777777" w:rsidR="006A24B4" w:rsidRPr="00AD738E" w:rsidRDefault="006A24B4" w:rsidP="004C75DF">
      <w:pPr>
        <w:ind w:firstLine="720"/>
        <w:rPr>
          <w:szCs w:val="28"/>
        </w:rPr>
      </w:pPr>
    </w:p>
    <w:p w14:paraId="7B9A7427" w14:textId="77777777" w:rsidR="00B53285" w:rsidRPr="00AD738E" w:rsidRDefault="00B53285" w:rsidP="00B53285">
      <w:pPr>
        <w:ind w:firstLine="720"/>
        <w:rPr>
          <w:szCs w:val="28"/>
        </w:rPr>
      </w:pPr>
    </w:p>
    <w:p w14:paraId="6F66EBBC" w14:textId="49038B0C" w:rsidR="0095157D" w:rsidRPr="00AD738E" w:rsidRDefault="0051794E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bookmarkStart w:id="60" w:name="_Hlk85634952"/>
      <w:r w:rsidRPr="00AD738E">
        <w:rPr>
          <w:rFonts w:ascii="Times New Roman" w:hAnsi="Times New Roman" w:cs="Times New Roman"/>
          <w:b/>
        </w:rPr>
        <w:t xml:space="preserve">МКС </w:t>
      </w:r>
      <w:r w:rsidR="00043DA3">
        <w:rPr>
          <w:rFonts w:ascii="Times New Roman" w:hAnsi="Times New Roman" w:cs="Times New Roman"/>
          <w:b/>
        </w:rPr>
        <w:t>13.060</w:t>
      </w:r>
    </w:p>
    <w:bookmarkEnd w:id="60"/>
    <w:p w14:paraId="5A6E76F8" w14:textId="77777777" w:rsidR="00B53285" w:rsidRPr="00AD738E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AD6E2AE" w14:textId="6826987E" w:rsidR="00B53285" w:rsidRPr="00AD738E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3D1F45">
        <w:rPr>
          <w:rFonts w:ascii="Times New Roman" w:hAnsi="Times New Roman" w:cs="Times New Roman"/>
        </w:rPr>
        <w:t>медь</w:t>
      </w:r>
      <w:r w:rsidR="00F93CCE">
        <w:rPr>
          <w:rFonts w:ascii="Times New Roman" w:hAnsi="Times New Roman" w:cs="Times New Roman"/>
        </w:rPr>
        <w:t xml:space="preserve">, </w:t>
      </w:r>
      <w:r w:rsidR="003D1F45">
        <w:rPr>
          <w:rFonts w:ascii="Times New Roman" w:hAnsi="Times New Roman" w:cs="Times New Roman"/>
        </w:rPr>
        <w:t xml:space="preserve">малые концентрации, </w:t>
      </w:r>
      <w:r w:rsidR="00F93CCE">
        <w:rPr>
          <w:rFonts w:ascii="Times New Roman" w:hAnsi="Times New Roman" w:cs="Times New Roman"/>
        </w:rPr>
        <w:t xml:space="preserve">воды производственные, тепловые электростанции, </w:t>
      </w:r>
      <w:proofErr w:type="spellStart"/>
      <w:r w:rsidR="003D1F45">
        <w:rPr>
          <w:rFonts w:ascii="Times New Roman" w:hAnsi="Times New Roman" w:cs="Times New Roman"/>
        </w:rPr>
        <w:t>купризон</w:t>
      </w:r>
      <w:proofErr w:type="spellEnd"/>
      <w:r w:rsidR="003D1F45">
        <w:rPr>
          <w:rFonts w:ascii="Times New Roman" w:hAnsi="Times New Roman" w:cs="Times New Roman"/>
        </w:rPr>
        <w:t xml:space="preserve">, обессоленная вода, добавочная вода, </w:t>
      </w:r>
      <w:r w:rsidR="00F93CCE">
        <w:rPr>
          <w:rFonts w:ascii="Times New Roman" w:hAnsi="Times New Roman" w:cs="Times New Roman"/>
        </w:rPr>
        <w:t>питательная вода</w:t>
      </w:r>
      <w:r w:rsidR="007B371B">
        <w:rPr>
          <w:rFonts w:ascii="Times New Roman" w:hAnsi="Times New Roman" w:cs="Times New Roman"/>
        </w:rPr>
        <w:t>, конденсаты, теплофикационные</w:t>
      </w:r>
      <w:r w:rsidR="00F93CCE">
        <w:rPr>
          <w:rFonts w:ascii="Times New Roman" w:hAnsi="Times New Roman" w:cs="Times New Roman"/>
        </w:rPr>
        <w:t xml:space="preserve"> воды, </w:t>
      </w:r>
      <w:r w:rsidR="003D1F45">
        <w:rPr>
          <w:rFonts w:ascii="Times New Roman" w:hAnsi="Times New Roman" w:cs="Times New Roman"/>
        </w:rPr>
        <w:t xml:space="preserve">котловые воды, </w:t>
      </w:r>
      <w:r w:rsidR="00F93CCE">
        <w:rPr>
          <w:rFonts w:ascii="Times New Roman" w:hAnsi="Times New Roman" w:cs="Times New Roman"/>
        </w:rPr>
        <w:t>методы измерений, фотометрический метод</w:t>
      </w:r>
    </w:p>
    <w:p w14:paraId="00C31E35" w14:textId="77777777" w:rsidR="004C75DF" w:rsidRPr="00AD738E" w:rsidRDefault="004C75DF" w:rsidP="004C75DF">
      <w:pPr>
        <w:ind w:firstLine="720"/>
        <w:rPr>
          <w:szCs w:val="28"/>
        </w:rPr>
      </w:pPr>
    </w:p>
    <w:bookmarkEnd w:id="32"/>
    <w:bookmarkEnd w:id="33"/>
    <w:bookmarkEnd w:id="34"/>
    <w:p w14:paraId="7274D2D2" w14:textId="77777777" w:rsidR="00F93CCE" w:rsidRPr="00AD738E" w:rsidRDefault="00F93CCE" w:rsidP="00F93CC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r w:rsidRPr="00AD738E">
        <w:rPr>
          <w:rFonts w:ascii="Times New Roman" w:hAnsi="Times New Roman" w:cs="Times New Roman"/>
          <w:b/>
        </w:rPr>
        <w:lastRenderedPageBreak/>
        <w:t xml:space="preserve">МКС </w:t>
      </w:r>
      <w:r>
        <w:rPr>
          <w:rFonts w:ascii="Times New Roman" w:hAnsi="Times New Roman" w:cs="Times New Roman"/>
          <w:b/>
        </w:rPr>
        <w:t>13.060</w:t>
      </w:r>
    </w:p>
    <w:p w14:paraId="06C8C292" w14:textId="77777777" w:rsidR="00F93CCE" w:rsidRPr="00AD738E" w:rsidRDefault="00F93CCE" w:rsidP="00F93CCE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EDD0D50" w14:textId="03CBB9F7" w:rsidR="00F93CCE" w:rsidRPr="00AD738E" w:rsidRDefault="00F93CCE" w:rsidP="00F93CC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3D1F45">
        <w:rPr>
          <w:rFonts w:ascii="Times New Roman" w:hAnsi="Times New Roman" w:cs="Times New Roman"/>
        </w:rPr>
        <w:t xml:space="preserve">медь, малые концентрации, воды производственные, тепловые электростанции, </w:t>
      </w:r>
      <w:proofErr w:type="spellStart"/>
      <w:r w:rsidR="003D1F45">
        <w:rPr>
          <w:rFonts w:ascii="Times New Roman" w:hAnsi="Times New Roman" w:cs="Times New Roman"/>
        </w:rPr>
        <w:t>купризон</w:t>
      </w:r>
      <w:proofErr w:type="spellEnd"/>
      <w:r w:rsidR="003D1F45">
        <w:rPr>
          <w:rFonts w:ascii="Times New Roman" w:hAnsi="Times New Roman" w:cs="Times New Roman"/>
        </w:rPr>
        <w:t>, обессоленная вода, добавочная вода, питательная вода, конденсаты, теплофикационные воды, котловые воды, методы измерений, фотометрический метод</w:t>
      </w:r>
    </w:p>
    <w:p w14:paraId="595F0C8B" w14:textId="77777777" w:rsidR="00643A9A" w:rsidRPr="00AD738E" w:rsidRDefault="00643A9A" w:rsidP="00643A9A">
      <w:pPr>
        <w:suppressAutoHyphens/>
        <w:ind w:firstLine="567"/>
        <w:rPr>
          <w:sz w:val="24"/>
          <w:lang w:val="kk-KZ"/>
        </w:rPr>
      </w:pPr>
    </w:p>
    <w:p w14:paraId="1F38F4A5" w14:textId="77777777" w:rsidR="00043DA3" w:rsidRPr="00466DF5" w:rsidRDefault="00043DA3" w:rsidP="00043DA3">
      <w:pPr>
        <w:suppressAutoHyphens/>
        <w:ind w:firstLine="567"/>
        <w:rPr>
          <w:sz w:val="24"/>
        </w:rPr>
      </w:pPr>
      <w:r w:rsidRPr="00466DF5">
        <w:rPr>
          <w:sz w:val="24"/>
        </w:rPr>
        <w:t>РАЗРАБОТЧИК:</w:t>
      </w:r>
    </w:p>
    <w:p w14:paraId="670E2A84" w14:textId="59FC047D" w:rsidR="00043DA3" w:rsidRPr="00466DF5" w:rsidRDefault="00043DA3" w:rsidP="00043DA3">
      <w:pPr>
        <w:suppressAutoHyphens/>
        <w:ind w:left="567"/>
        <w:rPr>
          <w:sz w:val="24"/>
        </w:rPr>
      </w:pPr>
      <w:r w:rsidRPr="00466DF5">
        <w:rPr>
          <w:sz w:val="24"/>
        </w:rPr>
        <w:t>Товарищество с ограниченной ответственностью «</w:t>
      </w:r>
      <w:r w:rsidR="007B371B">
        <w:rPr>
          <w:sz w:val="24"/>
          <w:lang w:val="en-US"/>
        </w:rPr>
        <w:t>Meridian</w:t>
      </w:r>
      <w:r w:rsidR="007B371B" w:rsidRPr="007B371B">
        <w:rPr>
          <w:sz w:val="24"/>
        </w:rPr>
        <w:t xml:space="preserve"> </w:t>
      </w:r>
      <w:r w:rsidR="007B371B">
        <w:rPr>
          <w:sz w:val="24"/>
          <w:lang w:val="en-US"/>
        </w:rPr>
        <w:t>Systems</w:t>
      </w:r>
      <w:r w:rsidRPr="00466DF5">
        <w:rPr>
          <w:sz w:val="24"/>
        </w:rPr>
        <w:t xml:space="preserve">» </w:t>
      </w:r>
    </w:p>
    <w:p w14:paraId="2581FC39" w14:textId="77777777" w:rsidR="00043DA3" w:rsidRPr="00466DF5" w:rsidRDefault="00043DA3" w:rsidP="00043DA3">
      <w:pPr>
        <w:tabs>
          <w:tab w:val="left" w:pos="3104"/>
        </w:tabs>
        <w:suppressAutoHyphens/>
        <w:ind w:firstLine="567"/>
        <w:rPr>
          <w:sz w:val="24"/>
        </w:rPr>
      </w:pPr>
      <w:r w:rsidRPr="00466DF5">
        <w:rPr>
          <w:sz w:val="24"/>
        </w:rPr>
        <w:tab/>
      </w:r>
    </w:p>
    <w:p w14:paraId="06B5CA43" w14:textId="77777777" w:rsidR="00043DA3" w:rsidRPr="00466DF5" w:rsidRDefault="00043DA3" w:rsidP="00043DA3">
      <w:pPr>
        <w:suppressAutoHyphens/>
        <w:ind w:firstLine="567"/>
        <w:rPr>
          <w:sz w:val="24"/>
        </w:rPr>
      </w:pPr>
    </w:p>
    <w:tbl>
      <w:tblPr>
        <w:tblW w:w="4925" w:type="pct"/>
        <w:tblLook w:val="01E0" w:firstRow="1" w:lastRow="1" w:firstColumn="1" w:lastColumn="1" w:noHBand="0" w:noVBand="0"/>
      </w:tblPr>
      <w:tblGrid>
        <w:gridCol w:w="4465"/>
        <w:gridCol w:w="2624"/>
        <w:gridCol w:w="2125"/>
      </w:tblGrid>
      <w:tr w:rsidR="00043DA3" w:rsidRPr="00466DF5" w14:paraId="283EED9F" w14:textId="77777777" w:rsidTr="00043DA3">
        <w:tc>
          <w:tcPr>
            <w:tcW w:w="2423" w:type="pct"/>
          </w:tcPr>
          <w:p w14:paraId="071D1E9F" w14:textId="77777777" w:rsidR="00043DA3" w:rsidRPr="00466DF5" w:rsidRDefault="00043DA3" w:rsidP="00C07E40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Директор</w:t>
            </w:r>
          </w:p>
          <w:p w14:paraId="032C68AC" w14:textId="155265F0" w:rsidR="00043DA3" w:rsidRPr="00466DF5" w:rsidRDefault="00043DA3" w:rsidP="00C07E40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 w:rsidR="007B371B">
              <w:rPr>
                <w:sz w:val="24"/>
                <w:lang w:val="en-US"/>
              </w:rPr>
              <w:t>Meridian</w:t>
            </w:r>
            <w:r w:rsidR="007B371B" w:rsidRPr="007B371B">
              <w:rPr>
                <w:sz w:val="24"/>
              </w:rPr>
              <w:t xml:space="preserve"> </w:t>
            </w:r>
            <w:r w:rsidR="007B371B"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59B836B8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424" w:type="pct"/>
          </w:tcPr>
          <w:p w14:paraId="0B181F72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377B006D" w14:textId="77777777" w:rsidR="00043DA3" w:rsidRPr="00466DF5" w:rsidRDefault="00043DA3" w:rsidP="00C07E40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04CC2F4A" w14:textId="005D90A9" w:rsidR="00043DA3" w:rsidRPr="007B371B" w:rsidRDefault="007B371B" w:rsidP="00C07E40">
            <w:pPr>
              <w:suppressAutoHyphens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val="kk-KZ" w:eastAsia="en-US"/>
              </w:rPr>
              <w:t>А</w:t>
            </w:r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Мырзашов</w:t>
            </w:r>
            <w:proofErr w:type="spellEnd"/>
          </w:p>
        </w:tc>
      </w:tr>
      <w:tr w:rsidR="00043DA3" w:rsidRPr="00466DF5" w14:paraId="17B14E6B" w14:textId="77777777" w:rsidTr="00043DA3">
        <w:tc>
          <w:tcPr>
            <w:tcW w:w="2423" w:type="pct"/>
          </w:tcPr>
          <w:p w14:paraId="112EA808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Эксперт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</w:p>
          <w:p w14:paraId="2894E8B0" w14:textId="77777777" w:rsidR="006433DE" w:rsidRPr="00466DF5" w:rsidRDefault="006433DE" w:rsidP="006433DE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Meridian</w:t>
            </w:r>
            <w:r w:rsidRPr="007B371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4ADB6A66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  <w:bookmarkStart w:id="61" w:name="_GoBack"/>
            <w:bookmarkEnd w:id="61"/>
          </w:p>
        </w:tc>
        <w:tc>
          <w:tcPr>
            <w:tcW w:w="1424" w:type="pct"/>
          </w:tcPr>
          <w:p w14:paraId="5E8D99E1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795529DF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  <w:p w14:paraId="533447BF" w14:textId="294D273C" w:rsidR="00043DA3" w:rsidRPr="00466DF5" w:rsidRDefault="00043DA3" w:rsidP="00C07E40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eastAsia="en-US"/>
              </w:rPr>
              <w:t xml:space="preserve">Д. </w:t>
            </w:r>
            <w:proofErr w:type="spellStart"/>
            <w:r>
              <w:rPr>
                <w:sz w:val="24"/>
                <w:lang w:eastAsia="en-US"/>
              </w:rPr>
              <w:t>Акимжанова</w:t>
            </w:r>
            <w:proofErr w:type="spellEnd"/>
          </w:p>
        </w:tc>
      </w:tr>
    </w:tbl>
    <w:p w14:paraId="703D2732" w14:textId="77777777" w:rsidR="00D345F6" w:rsidRPr="00AD738E" w:rsidRDefault="00D344FA" w:rsidP="00264E03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AD738E">
        <w:rPr>
          <w:spacing w:val="-6"/>
          <w:sz w:val="16"/>
          <w:szCs w:val="16"/>
        </w:rPr>
        <w:t xml:space="preserve">    </w:t>
      </w:r>
    </w:p>
    <w:p w14:paraId="75158D0A" w14:textId="77777777" w:rsidR="007853F7" w:rsidRPr="00AD738E" w:rsidRDefault="007853F7" w:rsidP="00264E03">
      <w:pPr>
        <w:shd w:val="clear" w:color="auto" w:fill="FFFFFF"/>
        <w:ind w:left="2160" w:firstLine="567"/>
      </w:pPr>
    </w:p>
    <w:sectPr w:rsidR="007853F7" w:rsidRPr="00AD738E" w:rsidSect="00112334">
      <w:headerReference w:type="even" r:id="rId24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ABBBD" w14:textId="77777777" w:rsidR="00492C87" w:rsidRDefault="00492C87">
      <w:r>
        <w:separator/>
      </w:r>
    </w:p>
    <w:p w14:paraId="0E71295D" w14:textId="77777777" w:rsidR="00492C87" w:rsidRDefault="00492C87"/>
  </w:endnote>
  <w:endnote w:type="continuationSeparator" w:id="0">
    <w:p w14:paraId="63532A25" w14:textId="77777777" w:rsidR="00492C87" w:rsidRDefault="00492C87">
      <w:r>
        <w:continuationSeparator/>
      </w:r>
    </w:p>
    <w:p w14:paraId="0884BA9E" w14:textId="77777777" w:rsidR="00492C87" w:rsidRDefault="00492C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20250" w14:textId="3970850C" w:rsidR="00492C87" w:rsidRPr="00205DDC" w:rsidRDefault="00492C87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E1FFA" w14:textId="1AEF4880" w:rsidR="00492C87" w:rsidRPr="00235499" w:rsidRDefault="00492C87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13EC0" w14:textId="77777777" w:rsidR="00492C87" w:rsidRDefault="00492C8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0CC60" w14:textId="77777777" w:rsidR="00492C87" w:rsidRDefault="00492C87">
      <w:r>
        <w:separator/>
      </w:r>
    </w:p>
    <w:p w14:paraId="5C1D545E" w14:textId="77777777" w:rsidR="00492C87" w:rsidRDefault="00492C87"/>
  </w:footnote>
  <w:footnote w:type="continuationSeparator" w:id="0">
    <w:p w14:paraId="1AF351E7" w14:textId="77777777" w:rsidR="00492C87" w:rsidRDefault="00492C87">
      <w:r>
        <w:continuationSeparator/>
      </w:r>
    </w:p>
    <w:p w14:paraId="0399C37E" w14:textId="77777777" w:rsidR="00492C87" w:rsidRDefault="00492C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18C02" w14:textId="77777777" w:rsidR="00492C87" w:rsidRPr="004E5AB6" w:rsidRDefault="00492C87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73ED4E99" w14:textId="0C4C63A0" w:rsidR="00492C87" w:rsidRPr="00E675FA" w:rsidRDefault="00492C87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4FFAC" w14:textId="77777777" w:rsidR="00492C87" w:rsidRPr="004E5AB6" w:rsidRDefault="00492C87" w:rsidP="00E675FA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4E8BC024" w14:textId="519A779D" w:rsidR="00492C87" w:rsidRPr="00E675FA" w:rsidRDefault="00492C87" w:rsidP="00E675F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AE09" w14:textId="0CAE5D56" w:rsidR="00492C87" w:rsidRPr="000F674B" w:rsidRDefault="00492C87" w:rsidP="000F674B">
    <w:pPr>
      <w:pStyle w:val="a5"/>
      <w:jc w:val="right"/>
      <w:rPr>
        <w:sz w:val="24"/>
      </w:rPr>
    </w:pPr>
    <w:r w:rsidRPr="000F674B">
      <w:rPr>
        <w:sz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551F" w14:textId="77777777" w:rsidR="00492C87" w:rsidRPr="004E5AB6" w:rsidRDefault="00492C87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5A45881" w14:textId="719CFE48" w:rsidR="00492C87" w:rsidRPr="00E675FA" w:rsidRDefault="00492C87" w:rsidP="00E675FA">
    <w:pPr>
      <w:jc w:val="left"/>
      <w:rPr>
        <w:i/>
        <w:sz w:val="24"/>
      </w:rPr>
    </w:pPr>
    <w:r>
      <w:rPr>
        <w:i/>
        <w:sz w:val="24"/>
      </w:rPr>
      <w:t>(проект, редакция 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E32"/>
    <w:multiLevelType w:val="hybridMultilevel"/>
    <w:tmpl w:val="5448C1C4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3517C8"/>
    <w:multiLevelType w:val="hybridMultilevel"/>
    <w:tmpl w:val="37B2F80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7720CC"/>
    <w:multiLevelType w:val="hybridMultilevel"/>
    <w:tmpl w:val="E18421A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A7C66B1"/>
    <w:multiLevelType w:val="multilevel"/>
    <w:tmpl w:val="E578E008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981F56"/>
    <w:multiLevelType w:val="hybridMultilevel"/>
    <w:tmpl w:val="C310DB1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2BF4307"/>
    <w:multiLevelType w:val="hybridMultilevel"/>
    <w:tmpl w:val="5C56DDA8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BAD453B"/>
    <w:multiLevelType w:val="multilevel"/>
    <w:tmpl w:val="7D1CFF6A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3AF5577"/>
    <w:multiLevelType w:val="hybridMultilevel"/>
    <w:tmpl w:val="0BBC738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36510C9"/>
    <w:multiLevelType w:val="hybridMultilevel"/>
    <w:tmpl w:val="670A65D6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65A7B39"/>
    <w:multiLevelType w:val="hybridMultilevel"/>
    <w:tmpl w:val="386256A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A350F"/>
    <w:multiLevelType w:val="multilevel"/>
    <w:tmpl w:val="3B6E5AEE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 w15:restartNumberingAfterBreak="0">
    <w:nsid w:val="62314FB2"/>
    <w:multiLevelType w:val="hybridMultilevel"/>
    <w:tmpl w:val="6A14E7D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6FD22912"/>
    <w:multiLevelType w:val="hybridMultilevel"/>
    <w:tmpl w:val="217A915A"/>
    <w:lvl w:ilvl="0" w:tplc="C7E2C41C">
      <w:start w:val="1"/>
      <w:numFmt w:val="decimal"/>
      <w:lvlText w:val="%1"/>
      <w:lvlJc w:val="left"/>
      <w:pPr>
        <w:ind w:left="927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3107F24"/>
    <w:multiLevelType w:val="hybridMultilevel"/>
    <w:tmpl w:val="D6785DC0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2"/>
  </w:num>
  <w:num w:numId="4">
    <w:abstractNumId w:val="13"/>
  </w:num>
  <w:num w:numId="5">
    <w:abstractNumId w:val="8"/>
  </w:num>
  <w:num w:numId="6">
    <w:abstractNumId w:val="0"/>
  </w:num>
  <w:num w:numId="7">
    <w:abstractNumId w:val="11"/>
  </w:num>
  <w:num w:numId="8">
    <w:abstractNumId w:val="1"/>
  </w:num>
  <w:num w:numId="9">
    <w:abstractNumId w:val="4"/>
  </w:num>
  <w:num w:numId="10">
    <w:abstractNumId w:val="2"/>
  </w:num>
  <w:num w:numId="11">
    <w:abstractNumId w:val="14"/>
  </w:num>
  <w:num w:numId="12">
    <w:abstractNumId w:val="10"/>
  </w:num>
  <w:num w:numId="13">
    <w:abstractNumId w:val="17"/>
  </w:num>
  <w:num w:numId="14">
    <w:abstractNumId w:val="9"/>
  </w:num>
  <w:num w:numId="15">
    <w:abstractNumId w:val="7"/>
  </w:num>
  <w:num w:numId="16">
    <w:abstractNumId w:val="16"/>
  </w:num>
  <w:num w:numId="17">
    <w:abstractNumId w:val="5"/>
  </w:num>
  <w:num w:numId="18">
    <w:abstractNumId w:val="13"/>
  </w:num>
  <w:num w:numId="19">
    <w:abstractNumId w:val="13"/>
  </w:num>
  <w:num w:numId="20">
    <w:abstractNumId w:val="13"/>
  </w:num>
  <w:num w:numId="21">
    <w:abstractNumId w:val="3"/>
  </w:num>
  <w:num w:numId="22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07FA2"/>
    <w:rsid w:val="00010078"/>
    <w:rsid w:val="00010457"/>
    <w:rsid w:val="00011DDB"/>
    <w:rsid w:val="00011FA1"/>
    <w:rsid w:val="000120F4"/>
    <w:rsid w:val="00014CC3"/>
    <w:rsid w:val="000150DA"/>
    <w:rsid w:val="0001699D"/>
    <w:rsid w:val="00016A30"/>
    <w:rsid w:val="00022DDE"/>
    <w:rsid w:val="0002302B"/>
    <w:rsid w:val="000237C6"/>
    <w:rsid w:val="00024581"/>
    <w:rsid w:val="00024765"/>
    <w:rsid w:val="000260B3"/>
    <w:rsid w:val="00026560"/>
    <w:rsid w:val="00027DB7"/>
    <w:rsid w:val="0003146A"/>
    <w:rsid w:val="000315C9"/>
    <w:rsid w:val="000320EF"/>
    <w:rsid w:val="0003417D"/>
    <w:rsid w:val="0003527D"/>
    <w:rsid w:val="00035A3E"/>
    <w:rsid w:val="00036E17"/>
    <w:rsid w:val="000370E7"/>
    <w:rsid w:val="00037519"/>
    <w:rsid w:val="00037CD6"/>
    <w:rsid w:val="0004026F"/>
    <w:rsid w:val="0004043C"/>
    <w:rsid w:val="0004160D"/>
    <w:rsid w:val="00042128"/>
    <w:rsid w:val="00042458"/>
    <w:rsid w:val="000426C7"/>
    <w:rsid w:val="00042B9E"/>
    <w:rsid w:val="00043BCD"/>
    <w:rsid w:val="00043C41"/>
    <w:rsid w:val="00043DA3"/>
    <w:rsid w:val="000443C4"/>
    <w:rsid w:val="00045450"/>
    <w:rsid w:val="00045B01"/>
    <w:rsid w:val="00045D8B"/>
    <w:rsid w:val="00045F67"/>
    <w:rsid w:val="00047B54"/>
    <w:rsid w:val="00051012"/>
    <w:rsid w:val="00051616"/>
    <w:rsid w:val="00052213"/>
    <w:rsid w:val="00053DAB"/>
    <w:rsid w:val="00053DD3"/>
    <w:rsid w:val="000555CE"/>
    <w:rsid w:val="00055935"/>
    <w:rsid w:val="00055BEE"/>
    <w:rsid w:val="000568C9"/>
    <w:rsid w:val="000573CD"/>
    <w:rsid w:val="00057425"/>
    <w:rsid w:val="00060F2E"/>
    <w:rsid w:val="0006110A"/>
    <w:rsid w:val="00061BE3"/>
    <w:rsid w:val="000620F8"/>
    <w:rsid w:val="000626EE"/>
    <w:rsid w:val="00062B26"/>
    <w:rsid w:val="00062C05"/>
    <w:rsid w:val="000630D8"/>
    <w:rsid w:val="00063494"/>
    <w:rsid w:val="00063CED"/>
    <w:rsid w:val="00063E62"/>
    <w:rsid w:val="0006482E"/>
    <w:rsid w:val="00065905"/>
    <w:rsid w:val="00067585"/>
    <w:rsid w:val="00067B11"/>
    <w:rsid w:val="00070462"/>
    <w:rsid w:val="00070EDD"/>
    <w:rsid w:val="00071299"/>
    <w:rsid w:val="0007238B"/>
    <w:rsid w:val="000737BA"/>
    <w:rsid w:val="00074B19"/>
    <w:rsid w:val="00076228"/>
    <w:rsid w:val="0008039E"/>
    <w:rsid w:val="00080A9C"/>
    <w:rsid w:val="00081A9B"/>
    <w:rsid w:val="00082DDC"/>
    <w:rsid w:val="00083090"/>
    <w:rsid w:val="00083976"/>
    <w:rsid w:val="0008711D"/>
    <w:rsid w:val="00087BE9"/>
    <w:rsid w:val="00094079"/>
    <w:rsid w:val="0009446B"/>
    <w:rsid w:val="00095986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A7AEB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2187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F3"/>
    <w:rsid w:val="000E4E7C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27A7"/>
    <w:rsid w:val="000F3167"/>
    <w:rsid w:val="000F3E89"/>
    <w:rsid w:val="000F47CC"/>
    <w:rsid w:val="000F674B"/>
    <w:rsid w:val="000F7808"/>
    <w:rsid w:val="001003F7"/>
    <w:rsid w:val="00100E95"/>
    <w:rsid w:val="00101B6C"/>
    <w:rsid w:val="0010410A"/>
    <w:rsid w:val="001041D8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AF6"/>
    <w:rsid w:val="00124E47"/>
    <w:rsid w:val="00124FC7"/>
    <w:rsid w:val="001261FC"/>
    <w:rsid w:val="0012661C"/>
    <w:rsid w:val="00126A15"/>
    <w:rsid w:val="001273C1"/>
    <w:rsid w:val="001275EB"/>
    <w:rsid w:val="00127E10"/>
    <w:rsid w:val="00127E3D"/>
    <w:rsid w:val="001305A9"/>
    <w:rsid w:val="001306EA"/>
    <w:rsid w:val="00130B37"/>
    <w:rsid w:val="001324AB"/>
    <w:rsid w:val="0013266E"/>
    <w:rsid w:val="00132D71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2CDD"/>
    <w:rsid w:val="00144152"/>
    <w:rsid w:val="001441A6"/>
    <w:rsid w:val="001441D1"/>
    <w:rsid w:val="00144473"/>
    <w:rsid w:val="0014732A"/>
    <w:rsid w:val="00147B2D"/>
    <w:rsid w:val="00151497"/>
    <w:rsid w:val="00151B3A"/>
    <w:rsid w:val="001521B3"/>
    <w:rsid w:val="001529F1"/>
    <w:rsid w:val="00153DB6"/>
    <w:rsid w:val="00153E15"/>
    <w:rsid w:val="00154753"/>
    <w:rsid w:val="00154FC0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27"/>
    <w:rsid w:val="00186BD6"/>
    <w:rsid w:val="00190D2A"/>
    <w:rsid w:val="00191432"/>
    <w:rsid w:val="001929B6"/>
    <w:rsid w:val="00192C59"/>
    <w:rsid w:val="00193280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858"/>
    <w:rsid w:val="001B19FA"/>
    <w:rsid w:val="001B1B07"/>
    <w:rsid w:val="001B28B7"/>
    <w:rsid w:val="001B2FCA"/>
    <w:rsid w:val="001B3FD9"/>
    <w:rsid w:val="001B47CF"/>
    <w:rsid w:val="001B4AFE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350F"/>
    <w:rsid w:val="001C465F"/>
    <w:rsid w:val="001C606C"/>
    <w:rsid w:val="001C6370"/>
    <w:rsid w:val="001C66A5"/>
    <w:rsid w:val="001C754F"/>
    <w:rsid w:val="001D0443"/>
    <w:rsid w:val="001D06D1"/>
    <w:rsid w:val="001D14F0"/>
    <w:rsid w:val="001D1FE0"/>
    <w:rsid w:val="001D238D"/>
    <w:rsid w:val="001D2EF2"/>
    <w:rsid w:val="001D3085"/>
    <w:rsid w:val="001D4546"/>
    <w:rsid w:val="001D55FC"/>
    <w:rsid w:val="001D5DFB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59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1AD7"/>
    <w:rsid w:val="00202572"/>
    <w:rsid w:val="00202AD4"/>
    <w:rsid w:val="0020405C"/>
    <w:rsid w:val="00204191"/>
    <w:rsid w:val="00204296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32D3"/>
    <w:rsid w:val="0021466A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576E"/>
    <w:rsid w:val="00246544"/>
    <w:rsid w:val="00247906"/>
    <w:rsid w:val="00250E0D"/>
    <w:rsid w:val="0025114E"/>
    <w:rsid w:val="0025334C"/>
    <w:rsid w:val="00254047"/>
    <w:rsid w:val="0025541A"/>
    <w:rsid w:val="00255819"/>
    <w:rsid w:val="00255AB3"/>
    <w:rsid w:val="00255DBE"/>
    <w:rsid w:val="00260166"/>
    <w:rsid w:val="00261211"/>
    <w:rsid w:val="00261BF8"/>
    <w:rsid w:val="00263F7E"/>
    <w:rsid w:val="0026415A"/>
    <w:rsid w:val="00264E03"/>
    <w:rsid w:val="002654C6"/>
    <w:rsid w:val="00265BE7"/>
    <w:rsid w:val="00265C42"/>
    <w:rsid w:val="00265EC8"/>
    <w:rsid w:val="002662DE"/>
    <w:rsid w:val="00266D64"/>
    <w:rsid w:val="002674DF"/>
    <w:rsid w:val="00270E8E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91B24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5D8"/>
    <w:rsid w:val="00296BA3"/>
    <w:rsid w:val="002A0E61"/>
    <w:rsid w:val="002A271B"/>
    <w:rsid w:val="002A2B2F"/>
    <w:rsid w:val="002A4CEC"/>
    <w:rsid w:val="002A4F76"/>
    <w:rsid w:val="002A56C4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2D95"/>
    <w:rsid w:val="002C30D3"/>
    <w:rsid w:val="002C3E7C"/>
    <w:rsid w:val="002C409A"/>
    <w:rsid w:val="002C4294"/>
    <w:rsid w:val="002C45AF"/>
    <w:rsid w:val="002C5139"/>
    <w:rsid w:val="002C56B7"/>
    <w:rsid w:val="002D15B3"/>
    <w:rsid w:val="002D1605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267"/>
    <w:rsid w:val="002E2BD1"/>
    <w:rsid w:val="002E3BF9"/>
    <w:rsid w:val="002E5178"/>
    <w:rsid w:val="002E5CB4"/>
    <w:rsid w:val="002E5E3C"/>
    <w:rsid w:val="002E705B"/>
    <w:rsid w:val="002E73BB"/>
    <w:rsid w:val="002F0C39"/>
    <w:rsid w:val="002F1AD2"/>
    <w:rsid w:val="002F1E49"/>
    <w:rsid w:val="002F2593"/>
    <w:rsid w:val="002F26AF"/>
    <w:rsid w:val="002F2F01"/>
    <w:rsid w:val="002F30E6"/>
    <w:rsid w:val="002F350D"/>
    <w:rsid w:val="002F433A"/>
    <w:rsid w:val="002F51B9"/>
    <w:rsid w:val="002F5FA4"/>
    <w:rsid w:val="002F6DF9"/>
    <w:rsid w:val="002F6F1C"/>
    <w:rsid w:val="002F7141"/>
    <w:rsid w:val="002F7D1A"/>
    <w:rsid w:val="003010C0"/>
    <w:rsid w:val="00301E68"/>
    <w:rsid w:val="003029DD"/>
    <w:rsid w:val="00303AF9"/>
    <w:rsid w:val="00303B60"/>
    <w:rsid w:val="0030663E"/>
    <w:rsid w:val="003069A6"/>
    <w:rsid w:val="00307EED"/>
    <w:rsid w:val="00310310"/>
    <w:rsid w:val="00311A0C"/>
    <w:rsid w:val="0031382F"/>
    <w:rsid w:val="00313867"/>
    <w:rsid w:val="003139B2"/>
    <w:rsid w:val="00313A42"/>
    <w:rsid w:val="00313A5E"/>
    <w:rsid w:val="00314B32"/>
    <w:rsid w:val="00314D11"/>
    <w:rsid w:val="00315E11"/>
    <w:rsid w:val="00316840"/>
    <w:rsid w:val="00316B16"/>
    <w:rsid w:val="00320777"/>
    <w:rsid w:val="003215A4"/>
    <w:rsid w:val="00323B52"/>
    <w:rsid w:val="00324573"/>
    <w:rsid w:val="003252AD"/>
    <w:rsid w:val="003256A2"/>
    <w:rsid w:val="0032599E"/>
    <w:rsid w:val="00325FD4"/>
    <w:rsid w:val="00330546"/>
    <w:rsid w:val="00330897"/>
    <w:rsid w:val="00330FD6"/>
    <w:rsid w:val="00331FB1"/>
    <w:rsid w:val="003323D1"/>
    <w:rsid w:val="00332648"/>
    <w:rsid w:val="003341A1"/>
    <w:rsid w:val="00334429"/>
    <w:rsid w:val="003349D7"/>
    <w:rsid w:val="00334C5C"/>
    <w:rsid w:val="00334DF4"/>
    <w:rsid w:val="0033579D"/>
    <w:rsid w:val="00337DBA"/>
    <w:rsid w:val="003409F1"/>
    <w:rsid w:val="00342133"/>
    <w:rsid w:val="00342E7E"/>
    <w:rsid w:val="0034345D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124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1BB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771A9"/>
    <w:rsid w:val="00377506"/>
    <w:rsid w:val="00377C98"/>
    <w:rsid w:val="0038006B"/>
    <w:rsid w:val="003809F0"/>
    <w:rsid w:val="0038180E"/>
    <w:rsid w:val="003818C0"/>
    <w:rsid w:val="0038209A"/>
    <w:rsid w:val="00382462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6A2C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24F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3987"/>
    <w:rsid w:val="003B45E4"/>
    <w:rsid w:val="003B5D1C"/>
    <w:rsid w:val="003B5F96"/>
    <w:rsid w:val="003B6864"/>
    <w:rsid w:val="003C0A5B"/>
    <w:rsid w:val="003C0F68"/>
    <w:rsid w:val="003C198D"/>
    <w:rsid w:val="003C25B7"/>
    <w:rsid w:val="003C3872"/>
    <w:rsid w:val="003D063E"/>
    <w:rsid w:val="003D163C"/>
    <w:rsid w:val="003D1F45"/>
    <w:rsid w:val="003D27D3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53E"/>
    <w:rsid w:val="003F7DD3"/>
    <w:rsid w:val="00400CC3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5EE1"/>
    <w:rsid w:val="0040623F"/>
    <w:rsid w:val="00410E94"/>
    <w:rsid w:val="00411764"/>
    <w:rsid w:val="004119C0"/>
    <w:rsid w:val="0041231C"/>
    <w:rsid w:val="00412BD6"/>
    <w:rsid w:val="00412EBA"/>
    <w:rsid w:val="0041301D"/>
    <w:rsid w:val="00413AEB"/>
    <w:rsid w:val="004141CF"/>
    <w:rsid w:val="00414AAF"/>
    <w:rsid w:val="004162B4"/>
    <w:rsid w:val="004165B1"/>
    <w:rsid w:val="00416859"/>
    <w:rsid w:val="0041714C"/>
    <w:rsid w:val="00417695"/>
    <w:rsid w:val="00417B40"/>
    <w:rsid w:val="00420541"/>
    <w:rsid w:val="0042197C"/>
    <w:rsid w:val="004221B0"/>
    <w:rsid w:val="00422746"/>
    <w:rsid w:val="00422C83"/>
    <w:rsid w:val="00424E32"/>
    <w:rsid w:val="00424F2E"/>
    <w:rsid w:val="00425051"/>
    <w:rsid w:val="004257CE"/>
    <w:rsid w:val="00430B12"/>
    <w:rsid w:val="00430D6A"/>
    <w:rsid w:val="00431C64"/>
    <w:rsid w:val="00431C98"/>
    <w:rsid w:val="00431E6D"/>
    <w:rsid w:val="00432761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2D01"/>
    <w:rsid w:val="00443B14"/>
    <w:rsid w:val="0044508D"/>
    <w:rsid w:val="0044588C"/>
    <w:rsid w:val="00446B46"/>
    <w:rsid w:val="00446E60"/>
    <w:rsid w:val="004479F7"/>
    <w:rsid w:val="00447A3D"/>
    <w:rsid w:val="00450701"/>
    <w:rsid w:val="00450AFA"/>
    <w:rsid w:val="00450E61"/>
    <w:rsid w:val="00451F4A"/>
    <w:rsid w:val="0045207E"/>
    <w:rsid w:val="0045259B"/>
    <w:rsid w:val="00453FF9"/>
    <w:rsid w:val="00454199"/>
    <w:rsid w:val="00454B09"/>
    <w:rsid w:val="00455F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1EF"/>
    <w:rsid w:val="00471542"/>
    <w:rsid w:val="00471552"/>
    <w:rsid w:val="004722FA"/>
    <w:rsid w:val="00473FD9"/>
    <w:rsid w:val="00474A54"/>
    <w:rsid w:val="00475B17"/>
    <w:rsid w:val="00475B29"/>
    <w:rsid w:val="0047639B"/>
    <w:rsid w:val="00477199"/>
    <w:rsid w:val="0047779D"/>
    <w:rsid w:val="004778DC"/>
    <w:rsid w:val="00477C87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6C8F"/>
    <w:rsid w:val="0048779B"/>
    <w:rsid w:val="00487900"/>
    <w:rsid w:val="00490454"/>
    <w:rsid w:val="0049175E"/>
    <w:rsid w:val="00491CDD"/>
    <w:rsid w:val="00492C87"/>
    <w:rsid w:val="0049331C"/>
    <w:rsid w:val="004943F4"/>
    <w:rsid w:val="00494710"/>
    <w:rsid w:val="00494DB8"/>
    <w:rsid w:val="0049649A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C13D1"/>
    <w:rsid w:val="004C1E8E"/>
    <w:rsid w:val="004C3B50"/>
    <w:rsid w:val="004C423F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6D73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4BD"/>
    <w:rsid w:val="004F2596"/>
    <w:rsid w:val="004F293F"/>
    <w:rsid w:val="004F294F"/>
    <w:rsid w:val="004F2A36"/>
    <w:rsid w:val="004F2E4E"/>
    <w:rsid w:val="004F3EB9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060"/>
    <w:rsid w:val="00503D99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2BD6"/>
    <w:rsid w:val="005130E0"/>
    <w:rsid w:val="0051347F"/>
    <w:rsid w:val="005136DD"/>
    <w:rsid w:val="005143A2"/>
    <w:rsid w:val="00514C0D"/>
    <w:rsid w:val="00514FC9"/>
    <w:rsid w:val="005153E1"/>
    <w:rsid w:val="00515E1A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138C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0CFD"/>
    <w:rsid w:val="00541158"/>
    <w:rsid w:val="00541890"/>
    <w:rsid w:val="00541F35"/>
    <w:rsid w:val="00541F49"/>
    <w:rsid w:val="005432A9"/>
    <w:rsid w:val="0054552D"/>
    <w:rsid w:val="005464B2"/>
    <w:rsid w:val="005468D7"/>
    <w:rsid w:val="005468F2"/>
    <w:rsid w:val="00546A28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5DF"/>
    <w:rsid w:val="00554A99"/>
    <w:rsid w:val="0055670C"/>
    <w:rsid w:val="00557663"/>
    <w:rsid w:val="00560E38"/>
    <w:rsid w:val="00561030"/>
    <w:rsid w:val="00562105"/>
    <w:rsid w:val="00562E32"/>
    <w:rsid w:val="005639CD"/>
    <w:rsid w:val="00564561"/>
    <w:rsid w:val="00564BC6"/>
    <w:rsid w:val="00564C77"/>
    <w:rsid w:val="00565604"/>
    <w:rsid w:val="00567E55"/>
    <w:rsid w:val="00570461"/>
    <w:rsid w:val="00570A09"/>
    <w:rsid w:val="00570DB3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541"/>
    <w:rsid w:val="00581A82"/>
    <w:rsid w:val="005827C9"/>
    <w:rsid w:val="00583012"/>
    <w:rsid w:val="00584A2B"/>
    <w:rsid w:val="00584BAA"/>
    <w:rsid w:val="00584EB8"/>
    <w:rsid w:val="005854D0"/>
    <w:rsid w:val="00585BCD"/>
    <w:rsid w:val="00585C7A"/>
    <w:rsid w:val="00585DF8"/>
    <w:rsid w:val="005869C4"/>
    <w:rsid w:val="00586ECB"/>
    <w:rsid w:val="00587593"/>
    <w:rsid w:val="0059149C"/>
    <w:rsid w:val="00591B3F"/>
    <w:rsid w:val="00592D4B"/>
    <w:rsid w:val="00592DE0"/>
    <w:rsid w:val="00594254"/>
    <w:rsid w:val="0059476E"/>
    <w:rsid w:val="00595B40"/>
    <w:rsid w:val="0059633B"/>
    <w:rsid w:val="005966AC"/>
    <w:rsid w:val="00597645"/>
    <w:rsid w:val="00597EB4"/>
    <w:rsid w:val="005A130A"/>
    <w:rsid w:val="005A1EA6"/>
    <w:rsid w:val="005A2604"/>
    <w:rsid w:val="005A3B96"/>
    <w:rsid w:val="005A4C52"/>
    <w:rsid w:val="005A519A"/>
    <w:rsid w:val="005A53FC"/>
    <w:rsid w:val="005A641E"/>
    <w:rsid w:val="005A6B8B"/>
    <w:rsid w:val="005A6FB2"/>
    <w:rsid w:val="005A7BCD"/>
    <w:rsid w:val="005B0AA0"/>
    <w:rsid w:val="005B0C9F"/>
    <w:rsid w:val="005B1861"/>
    <w:rsid w:val="005B2BDA"/>
    <w:rsid w:val="005B3F23"/>
    <w:rsid w:val="005B5E91"/>
    <w:rsid w:val="005B61A9"/>
    <w:rsid w:val="005B7E3C"/>
    <w:rsid w:val="005C165E"/>
    <w:rsid w:val="005C170A"/>
    <w:rsid w:val="005C18AB"/>
    <w:rsid w:val="005C18FF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DCC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729"/>
    <w:rsid w:val="005E7FA8"/>
    <w:rsid w:val="005F1484"/>
    <w:rsid w:val="005F2453"/>
    <w:rsid w:val="005F2C04"/>
    <w:rsid w:val="005F2DCF"/>
    <w:rsid w:val="005F31E9"/>
    <w:rsid w:val="005F39A9"/>
    <w:rsid w:val="005F47DC"/>
    <w:rsid w:val="005F497D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1058"/>
    <w:rsid w:val="00622EC5"/>
    <w:rsid w:val="00624DC9"/>
    <w:rsid w:val="006251B3"/>
    <w:rsid w:val="00625814"/>
    <w:rsid w:val="00625C60"/>
    <w:rsid w:val="00626E6F"/>
    <w:rsid w:val="00627648"/>
    <w:rsid w:val="00627913"/>
    <w:rsid w:val="006319E3"/>
    <w:rsid w:val="0063215A"/>
    <w:rsid w:val="00632CBC"/>
    <w:rsid w:val="00633A41"/>
    <w:rsid w:val="006344A9"/>
    <w:rsid w:val="00634CFA"/>
    <w:rsid w:val="00635745"/>
    <w:rsid w:val="00636A8A"/>
    <w:rsid w:val="00641DC8"/>
    <w:rsid w:val="00642EF8"/>
    <w:rsid w:val="00643002"/>
    <w:rsid w:val="006433DE"/>
    <w:rsid w:val="00643A9A"/>
    <w:rsid w:val="00644111"/>
    <w:rsid w:val="006447E7"/>
    <w:rsid w:val="006452BF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126B"/>
    <w:rsid w:val="0066256C"/>
    <w:rsid w:val="006632F8"/>
    <w:rsid w:val="00664D44"/>
    <w:rsid w:val="00665634"/>
    <w:rsid w:val="006661D8"/>
    <w:rsid w:val="0066665F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425"/>
    <w:rsid w:val="00684E9E"/>
    <w:rsid w:val="00684EEA"/>
    <w:rsid w:val="0068531B"/>
    <w:rsid w:val="006864F8"/>
    <w:rsid w:val="0068720D"/>
    <w:rsid w:val="0069044A"/>
    <w:rsid w:val="00690BA5"/>
    <w:rsid w:val="006914B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5A7E"/>
    <w:rsid w:val="006A7A16"/>
    <w:rsid w:val="006B1A59"/>
    <w:rsid w:val="006B2294"/>
    <w:rsid w:val="006B26D1"/>
    <w:rsid w:val="006B3CC4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2735"/>
    <w:rsid w:val="006C3A7E"/>
    <w:rsid w:val="006C3C5E"/>
    <w:rsid w:val="006C5EFA"/>
    <w:rsid w:val="006C7AB2"/>
    <w:rsid w:val="006D1A34"/>
    <w:rsid w:val="006D1E22"/>
    <w:rsid w:val="006D2AAF"/>
    <w:rsid w:val="006D41DC"/>
    <w:rsid w:val="006D4BD4"/>
    <w:rsid w:val="006D533A"/>
    <w:rsid w:val="006D55AC"/>
    <w:rsid w:val="006D636D"/>
    <w:rsid w:val="006D652A"/>
    <w:rsid w:val="006D7F2A"/>
    <w:rsid w:val="006E0162"/>
    <w:rsid w:val="006E0821"/>
    <w:rsid w:val="006E0B6F"/>
    <w:rsid w:val="006E13FC"/>
    <w:rsid w:val="006E19B7"/>
    <w:rsid w:val="006E1A0C"/>
    <w:rsid w:val="006E1CE5"/>
    <w:rsid w:val="006E219F"/>
    <w:rsid w:val="006E25C0"/>
    <w:rsid w:val="006E2812"/>
    <w:rsid w:val="006E3036"/>
    <w:rsid w:val="006E40D2"/>
    <w:rsid w:val="006E424F"/>
    <w:rsid w:val="006E45A8"/>
    <w:rsid w:val="006E5244"/>
    <w:rsid w:val="006E5465"/>
    <w:rsid w:val="006E7CAC"/>
    <w:rsid w:val="006F0A4D"/>
    <w:rsid w:val="006F0D82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45E"/>
    <w:rsid w:val="007036E2"/>
    <w:rsid w:val="0070370B"/>
    <w:rsid w:val="00703859"/>
    <w:rsid w:val="00703B5E"/>
    <w:rsid w:val="00705924"/>
    <w:rsid w:val="007077D5"/>
    <w:rsid w:val="00707D12"/>
    <w:rsid w:val="00710620"/>
    <w:rsid w:val="007110C3"/>
    <w:rsid w:val="007115B6"/>
    <w:rsid w:val="00711C16"/>
    <w:rsid w:val="00712417"/>
    <w:rsid w:val="007131AD"/>
    <w:rsid w:val="007132EA"/>
    <w:rsid w:val="0071331B"/>
    <w:rsid w:val="0071355C"/>
    <w:rsid w:val="00713FC3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92"/>
    <w:rsid w:val="00732BF0"/>
    <w:rsid w:val="00732FD8"/>
    <w:rsid w:val="0073380E"/>
    <w:rsid w:val="00733E6E"/>
    <w:rsid w:val="00734765"/>
    <w:rsid w:val="00734BB7"/>
    <w:rsid w:val="00734D13"/>
    <w:rsid w:val="00734D48"/>
    <w:rsid w:val="00735813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5AD"/>
    <w:rsid w:val="00753C87"/>
    <w:rsid w:val="007541CF"/>
    <w:rsid w:val="00754233"/>
    <w:rsid w:val="00755CB8"/>
    <w:rsid w:val="007561F6"/>
    <w:rsid w:val="007562F8"/>
    <w:rsid w:val="0075652A"/>
    <w:rsid w:val="00756CAE"/>
    <w:rsid w:val="007571BD"/>
    <w:rsid w:val="0075768A"/>
    <w:rsid w:val="0076009F"/>
    <w:rsid w:val="0076069A"/>
    <w:rsid w:val="00762135"/>
    <w:rsid w:val="00762631"/>
    <w:rsid w:val="00763535"/>
    <w:rsid w:val="0076374D"/>
    <w:rsid w:val="0076382A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032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E5F"/>
    <w:rsid w:val="0077719E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26A4"/>
    <w:rsid w:val="00793A47"/>
    <w:rsid w:val="0079670D"/>
    <w:rsid w:val="00796773"/>
    <w:rsid w:val="00797DBB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B0876"/>
    <w:rsid w:val="007B1A68"/>
    <w:rsid w:val="007B1B1B"/>
    <w:rsid w:val="007B37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3CB"/>
    <w:rsid w:val="007C65C6"/>
    <w:rsid w:val="007D1271"/>
    <w:rsid w:val="007D2970"/>
    <w:rsid w:val="007D2F25"/>
    <w:rsid w:val="007D4ACA"/>
    <w:rsid w:val="007D4E7B"/>
    <w:rsid w:val="007D64D3"/>
    <w:rsid w:val="007D6DD4"/>
    <w:rsid w:val="007D79D4"/>
    <w:rsid w:val="007D7BFB"/>
    <w:rsid w:val="007E01A5"/>
    <w:rsid w:val="007E0506"/>
    <w:rsid w:val="007E18AB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3E67"/>
    <w:rsid w:val="007F40A5"/>
    <w:rsid w:val="007F4C5C"/>
    <w:rsid w:val="007F60E1"/>
    <w:rsid w:val="007F66F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4892"/>
    <w:rsid w:val="00815063"/>
    <w:rsid w:val="00815790"/>
    <w:rsid w:val="00815B85"/>
    <w:rsid w:val="0081630E"/>
    <w:rsid w:val="00816EA1"/>
    <w:rsid w:val="008179D0"/>
    <w:rsid w:val="00820B9B"/>
    <w:rsid w:val="00821830"/>
    <w:rsid w:val="00821FB0"/>
    <w:rsid w:val="008221C9"/>
    <w:rsid w:val="00822C35"/>
    <w:rsid w:val="0082493C"/>
    <w:rsid w:val="00824E25"/>
    <w:rsid w:val="00824EB4"/>
    <w:rsid w:val="00825205"/>
    <w:rsid w:val="00825369"/>
    <w:rsid w:val="00826801"/>
    <w:rsid w:val="00826E06"/>
    <w:rsid w:val="00826E7D"/>
    <w:rsid w:val="00827480"/>
    <w:rsid w:val="008301C1"/>
    <w:rsid w:val="0083037D"/>
    <w:rsid w:val="0083228B"/>
    <w:rsid w:val="00832D01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24B3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5AA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163"/>
    <w:rsid w:val="00871543"/>
    <w:rsid w:val="00871F45"/>
    <w:rsid w:val="008737C6"/>
    <w:rsid w:val="00873D77"/>
    <w:rsid w:val="00873F6E"/>
    <w:rsid w:val="00874BDF"/>
    <w:rsid w:val="008751E8"/>
    <w:rsid w:val="008757CD"/>
    <w:rsid w:val="00875825"/>
    <w:rsid w:val="00875D8F"/>
    <w:rsid w:val="00876981"/>
    <w:rsid w:val="00876D91"/>
    <w:rsid w:val="00876F06"/>
    <w:rsid w:val="00880706"/>
    <w:rsid w:val="0088074B"/>
    <w:rsid w:val="00880B1D"/>
    <w:rsid w:val="00881F4E"/>
    <w:rsid w:val="008826D1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A62"/>
    <w:rsid w:val="00893FDC"/>
    <w:rsid w:val="00894E77"/>
    <w:rsid w:val="00894EE5"/>
    <w:rsid w:val="0089591A"/>
    <w:rsid w:val="00895E34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258"/>
    <w:rsid w:val="008D446D"/>
    <w:rsid w:val="008D4DD1"/>
    <w:rsid w:val="008D54F5"/>
    <w:rsid w:val="008D61D3"/>
    <w:rsid w:val="008D727C"/>
    <w:rsid w:val="008D7D12"/>
    <w:rsid w:val="008D7FC6"/>
    <w:rsid w:val="008E0447"/>
    <w:rsid w:val="008E08A0"/>
    <w:rsid w:val="008E09F5"/>
    <w:rsid w:val="008E121F"/>
    <w:rsid w:val="008E1AEB"/>
    <w:rsid w:val="008E37AC"/>
    <w:rsid w:val="008E4E53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1FAC"/>
    <w:rsid w:val="008F3701"/>
    <w:rsid w:val="008F470C"/>
    <w:rsid w:val="008F4AD1"/>
    <w:rsid w:val="008F4AEC"/>
    <w:rsid w:val="008F5BD8"/>
    <w:rsid w:val="008F6041"/>
    <w:rsid w:val="008F6675"/>
    <w:rsid w:val="008F69E3"/>
    <w:rsid w:val="008F6F4E"/>
    <w:rsid w:val="008F76C7"/>
    <w:rsid w:val="008F78D7"/>
    <w:rsid w:val="008F7EB6"/>
    <w:rsid w:val="009004CC"/>
    <w:rsid w:val="009013CC"/>
    <w:rsid w:val="0090187B"/>
    <w:rsid w:val="00902CA4"/>
    <w:rsid w:val="00902F8D"/>
    <w:rsid w:val="00903DF8"/>
    <w:rsid w:val="00904B78"/>
    <w:rsid w:val="009055B3"/>
    <w:rsid w:val="00905AD4"/>
    <w:rsid w:val="00906CD9"/>
    <w:rsid w:val="00906E3F"/>
    <w:rsid w:val="009105CD"/>
    <w:rsid w:val="009119B9"/>
    <w:rsid w:val="00912011"/>
    <w:rsid w:val="00912BC4"/>
    <w:rsid w:val="00912E04"/>
    <w:rsid w:val="00913BB3"/>
    <w:rsid w:val="00913C35"/>
    <w:rsid w:val="009140D6"/>
    <w:rsid w:val="0091481C"/>
    <w:rsid w:val="00915CDD"/>
    <w:rsid w:val="00915F29"/>
    <w:rsid w:val="0091637D"/>
    <w:rsid w:val="00916486"/>
    <w:rsid w:val="00922CC6"/>
    <w:rsid w:val="00922E9B"/>
    <w:rsid w:val="009242E1"/>
    <w:rsid w:val="00924D91"/>
    <w:rsid w:val="00925892"/>
    <w:rsid w:val="00925E79"/>
    <w:rsid w:val="00926144"/>
    <w:rsid w:val="00926D8E"/>
    <w:rsid w:val="00927964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F4"/>
    <w:rsid w:val="00941474"/>
    <w:rsid w:val="00941A32"/>
    <w:rsid w:val="0094236F"/>
    <w:rsid w:val="00942834"/>
    <w:rsid w:val="00943054"/>
    <w:rsid w:val="00944396"/>
    <w:rsid w:val="0094482D"/>
    <w:rsid w:val="00944B9A"/>
    <w:rsid w:val="00944FB6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5B5E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A0E"/>
    <w:rsid w:val="00970B2A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0B74"/>
    <w:rsid w:val="0099140A"/>
    <w:rsid w:val="00991815"/>
    <w:rsid w:val="00993EE6"/>
    <w:rsid w:val="009958E1"/>
    <w:rsid w:val="00995D59"/>
    <w:rsid w:val="00997833"/>
    <w:rsid w:val="009A01EF"/>
    <w:rsid w:val="009A0540"/>
    <w:rsid w:val="009A1625"/>
    <w:rsid w:val="009A2912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4FDE"/>
    <w:rsid w:val="009C6362"/>
    <w:rsid w:val="009C692C"/>
    <w:rsid w:val="009C7255"/>
    <w:rsid w:val="009D024C"/>
    <w:rsid w:val="009D25A1"/>
    <w:rsid w:val="009D3199"/>
    <w:rsid w:val="009D4B94"/>
    <w:rsid w:val="009D71F2"/>
    <w:rsid w:val="009D7288"/>
    <w:rsid w:val="009D791D"/>
    <w:rsid w:val="009E2687"/>
    <w:rsid w:val="009E2904"/>
    <w:rsid w:val="009E3000"/>
    <w:rsid w:val="009E4DFC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EE4"/>
    <w:rsid w:val="009F6630"/>
    <w:rsid w:val="009F7C34"/>
    <w:rsid w:val="00A0050E"/>
    <w:rsid w:val="00A01751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6776"/>
    <w:rsid w:val="00A07652"/>
    <w:rsid w:val="00A106C7"/>
    <w:rsid w:val="00A1077D"/>
    <w:rsid w:val="00A11BE3"/>
    <w:rsid w:val="00A11DFD"/>
    <w:rsid w:val="00A12224"/>
    <w:rsid w:val="00A13A05"/>
    <w:rsid w:val="00A13EFE"/>
    <w:rsid w:val="00A14D54"/>
    <w:rsid w:val="00A1517D"/>
    <w:rsid w:val="00A1562A"/>
    <w:rsid w:val="00A156DD"/>
    <w:rsid w:val="00A162CA"/>
    <w:rsid w:val="00A1715E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0FEC"/>
    <w:rsid w:val="00A412FC"/>
    <w:rsid w:val="00A41EA9"/>
    <w:rsid w:val="00A4560B"/>
    <w:rsid w:val="00A46841"/>
    <w:rsid w:val="00A4710B"/>
    <w:rsid w:val="00A471AC"/>
    <w:rsid w:val="00A47293"/>
    <w:rsid w:val="00A502F3"/>
    <w:rsid w:val="00A50534"/>
    <w:rsid w:val="00A5135C"/>
    <w:rsid w:val="00A51605"/>
    <w:rsid w:val="00A522ED"/>
    <w:rsid w:val="00A527C0"/>
    <w:rsid w:val="00A5409D"/>
    <w:rsid w:val="00A545C4"/>
    <w:rsid w:val="00A555A5"/>
    <w:rsid w:val="00A56FAE"/>
    <w:rsid w:val="00A570A7"/>
    <w:rsid w:val="00A5723B"/>
    <w:rsid w:val="00A60011"/>
    <w:rsid w:val="00A606EF"/>
    <w:rsid w:val="00A60C0B"/>
    <w:rsid w:val="00A60D88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130B"/>
    <w:rsid w:val="00A7228F"/>
    <w:rsid w:val="00A72531"/>
    <w:rsid w:val="00A7381D"/>
    <w:rsid w:val="00A73DDD"/>
    <w:rsid w:val="00A74577"/>
    <w:rsid w:val="00A756B5"/>
    <w:rsid w:val="00A75A60"/>
    <w:rsid w:val="00A77E6F"/>
    <w:rsid w:val="00A77EC4"/>
    <w:rsid w:val="00A80469"/>
    <w:rsid w:val="00A80D10"/>
    <w:rsid w:val="00A819EB"/>
    <w:rsid w:val="00A82205"/>
    <w:rsid w:val="00A83620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2DC"/>
    <w:rsid w:val="00A96EC3"/>
    <w:rsid w:val="00A97A2C"/>
    <w:rsid w:val="00A97EB7"/>
    <w:rsid w:val="00AA1077"/>
    <w:rsid w:val="00AA1510"/>
    <w:rsid w:val="00AA1B71"/>
    <w:rsid w:val="00AA3540"/>
    <w:rsid w:val="00AA4644"/>
    <w:rsid w:val="00AA4896"/>
    <w:rsid w:val="00AA4CD4"/>
    <w:rsid w:val="00AA4FC8"/>
    <w:rsid w:val="00AA553B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256"/>
    <w:rsid w:val="00AC7763"/>
    <w:rsid w:val="00AD0838"/>
    <w:rsid w:val="00AD157F"/>
    <w:rsid w:val="00AD15E2"/>
    <w:rsid w:val="00AD16A1"/>
    <w:rsid w:val="00AD193D"/>
    <w:rsid w:val="00AD2FB1"/>
    <w:rsid w:val="00AD383B"/>
    <w:rsid w:val="00AD3F0F"/>
    <w:rsid w:val="00AD483C"/>
    <w:rsid w:val="00AD5BC5"/>
    <w:rsid w:val="00AD607F"/>
    <w:rsid w:val="00AD69B4"/>
    <w:rsid w:val="00AD72F7"/>
    <w:rsid w:val="00AD738E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AF7985"/>
    <w:rsid w:val="00B003E2"/>
    <w:rsid w:val="00B01148"/>
    <w:rsid w:val="00B013A6"/>
    <w:rsid w:val="00B01EB6"/>
    <w:rsid w:val="00B02224"/>
    <w:rsid w:val="00B02BB7"/>
    <w:rsid w:val="00B0494B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43F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6B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3741"/>
    <w:rsid w:val="00B3461A"/>
    <w:rsid w:val="00B3509E"/>
    <w:rsid w:val="00B362EA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4536"/>
    <w:rsid w:val="00B45F4E"/>
    <w:rsid w:val="00B45F5D"/>
    <w:rsid w:val="00B474D4"/>
    <w:rsid w:val="00B50BAA"/>
    <w:rsid w:val="00B51315"/>
    <w:rsid w:val="00B514A9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D5C"/>
    <w:rsid w:val="00B62FD2"/>
    <w:rsid w:val="00B639D5"/>
    <w:rsid w:val="00B64EB6"/>
    <w:rsid w:val="00B65EA3"/>
    <w:rsid w:val="00B66778"/>
    <w:rsid w:val="00B6714C"/>
    <w:rsid w:val="00B676DD"/>
    <w:rsid w:val="00B67C78"/>
    <w:rsid w:val="00B67D3E"/>
    <w:rsid w:val="00B70122"/>
    <w:rsid w:val="00B701E8"/>
    <w:rsid w:val="00B7136E"/>
    <w:rsid w:val="00B72168"/>
    <w:rsid w:val="00B721CE"/>
    <w:rsid w:val="00B7247C"/>
    <w:rsid w:val="00B72485"/>
    <w:rsid w:val="00B7298B"/>
    <w:rsid w:val="00B733A1"/>
    <w:rsid w:val="00B73781"/>
    <w:rsid w:val="00B748AB"/>
    <w:rsid w:val="00B74A3D"/>
    <w:rsid w:val="00B76546"/>
    <w:rsid w:val="00B76DB6"/>
    <w:rsid w:val="00B773FC"/>
    <w:rsid w:val="00B77D42"/>
    <w:rsid w:val="00B813F1"/>
    <w:rsid w:val="00B81902"/>
    <w:rsid w:val="00B82577"/>
    <w:rsid w:val="00B82BA1"/>
    <w:rsid w:val="00B83207"/>
    <w:rsid w:val="00B835A0"/>
    <w:rsid w:val="00B85722"/>
    <w:rsid w:val="00B8759A"/>
    <w:rsid w:val="00B90085"/>
    <w:rsid w:val="00B90436"/>
    <w:rsid w:val="00B91006"/>
    <w:rsid w:val="00B916A3"/>
    <w:rsid w:val="00B918C5"/>
    <w:rsid w:val="00B91F0A"/>
    <w:rsid w:val="00B92841"/>
    <w:rsid w:val="00B9364B"/>
    <w:rsid w:val="00B94FF7"/>
    <w:rsid w:val="00B955E2"/>
    <w:rsid w:val="00B96197"/>
    <w:rsid w:val="00B96710"/>
    <w:rsid w:val="00B973BC"/>
    <w:rsid w:val="00BA0665"/>
    <w:rsid w:val="00BA08CF"/>
    <w:rsid w:val="00BA16A3"/>
    <w:rsid w:val="00BA316F"/>
    <w:rsid w:val="00BA3267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094B"/>
    <w:rsid w:val="00BC26A8"/>
    <w:rsid w:val="00BC2FEB"/>
    <w:rsid w:val="00BC41D8"/>
    <w:rsid w:val="00BC4659"/>
    <w:rsid w:val="00BC46F9"/>
    <w:rsid w:val="00BC4B6E"/>
    <w:rsid w:val="00BC4E8A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563B"/>
    <w:rsid w:val="00BD7181"/>
    <w:rsid w:val="00BD7F3B"/>
    <w:rsid w:val="00BE03B4"/>
    <w:rsid w:val="00BE1BF3"/>
    <w:rsid w:val="00BE30B6"/>
    <w:rsid w:val="00BE3418"/>
    <w:rsid w:val="00BE52B2"/>
    <w:rsid w:val="00BE628D"/>
    <w:rsid w:val="00BE64E9"/>
    <w:rsid w:val="00BE7611"/>
    <w:rsid w:val="00BF0EDF"/>
    <w:rsid w:val="00BF2655"/>
    <w:rsid w:val="00BF2AD9"/>
    <w:rsid w:val="00BF2FFB"/>
    <w:rsid w:val="00BF32BD"/>
    <w:rsid w:val="00BF3863"/>
    <w:rsid w:val="00BF396E"/>
    <w:rsid w:val="00BF45CF"/>
    <w:rsid w:val="00BF4A3F"/>
    <w:rsid w:val="00BF6706"/>
    <w:rsid w:val="00BF6ACB"/>
    <w:rsid w:val="00BF6BE5"/>
    <w:rsid w:val="00BF6C53"/>
    <w:rsid w:val="00BF6C89"/>
    <w:rsid w:val="00C00560"/>
    <w:rsid w:val="00C00AD3"/>
    <w:rsid w:val="00C02879"/>
    <w:rsid w:val="00C02AD6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07E40"/>
    <w:rsid w:val="00C07FAC"/>
    <w:rsid w:val="00C10475"/>
    <w:rsid w:val="00C11964"/>
    <w:rsid w:val="00C12704"/>
    <w:rsid w:val="00C12CA9"/>
    <w:rsid w:val="00C12E12"/>
    <w:rsid w:val="00C12F8F"/>
    <w:rsid w:val="00C135D8"/>
    <w:rsid w:val="00C1364F"/>
    <w:rsid w:val="00C152DC"/>
    <w:rsid w:val="00C16F8A"/>
    <w:rsid w:val="00C176E5"/>
    <w:rsid w:val="00C17902"/>
    <w:rsid w:val="00C21C81"/>
    <w:rsid w:val="00C22527"/>
    <w:rsid w:val="00C240C2"/>
    <w:rsid w:val="00C241F1"/>
    <w:rsid w:val="00C24F6E"/>
    <w:rsid w:val="00C25465"/>
    <w:rsid w:val="00C2569A"/>
    <w:rsid w:val="00C25749"/>
    <w:rsid w:val="00C25C94"/>
    <w:rsid w:val="00C2602F"/>
    <w:rsid w:val="00C26418"/>
    <w:rsid w:val="00C27322"/>
    <w:rsid w:val="00C27B67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932"/>
    <w:rsid w:val="00C40DC4"/>
    <w:rsid w:val="00C41236"/>
    <w:rsid w:val="00C41E18"/>
    <w:rsid w:val="00C427D6"/>
    <w:rsid w:val="00C42EFF"/>
    <w:rsid w:val="00C434AA"/>
    <w:rsid w:val="00C448CB"/>
    <w:rsid w:val="00C451D2"/>
    <w:rsid w:val="00C45922"/>
    <w:rsid w:val="00C45E19"/>
    <w:rsid w:val="00C460A2"/>
    <w:rsid w:val="00C46986"/>
    <w:rsid w:val="00C46C9E"/>
    <w:rsid w:val="00C4778B"/>
    <w:rsid w:val="00C478E5"/>
    <w:rsid w:val="00C50930"/>
    <w:rsid w:val="00C51819"/>
    <w:rsid w:val="00C52129"/>
    <w:rsid w:val="00C5235E"/>
    <w:rsid w:val="00C52D09"/>
    <w:rsid w:val="00C52EE1"/>
    <w:rsid w:val="00C52FD4"/>
    <w:rsid w:val="00C536FD"/>
    <w:rsid w:val="00C53D40"/>
    <w:rsid w:val="00C54228"/>
    <w:rsid w:val="00C546E2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5E8"/>
    <w:rsid w:val="00C8170B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F7"/>
    <w:rsid w:val="00C96E7D"/>
    <w:rsid w:val="00CA01F7"/>
    <w:rsid w:val="00CA0F81"/>
    <w:rsid w:val="00CA3168"/>
    <w:rsid w:val="00CA371C"/>
    <w:rsid w:val="00CA4B75"/>
    <w:rsid w:val="00CA5A9A"/>
    <w:rsid w:val="00CA647D"/>
    <w:rsid w:val="00CA77B8"/>
    <w:rsid w:val="00CB0565"/>
    <w:rsid w:val="00CB0658"/>
    <w:rsid w:val="00CB0F12"/>
    <w:rsid w:val="00CB24BE"/>
    <w:rsid w:val="00CB526C"/>
    <w:rsid w:val="00CB5EA1"/>
    <w:rsid w:val="00CB617D"/>
    <w:rsid w:val="00CB61AA"/>
    <w:rsid w:val="00CB66F6"/>
    <w:rsid w:val="00CB69B8"/>
    <w:rsid w:val="00CB6E53"/>
    <w:rsid w:val="00CB726E"/>
    <w:rsid w:val="00CB7AA0"/>
    <w:rsid w:val="00CC0B2E"/>
    <w:rsid w:val="00CC0E3E"/>
    <w:rsid w:val="00CC1660"/>
    <w:rsid w:val="00CC1BCA"/>
    <w:rsid w:val="00CC28D7"/>
    <w:rsid w:val="00CC28ED"/>
    <w:rsid w:val="00CC5578"/>
    <w:rsid w:val="00CC5619"/>
    <w:rsid w:val="00CC57F0"/>
    <w:rsid w:val="00CC5D45"/>
    <w:rsid w:val="00CC641C"/>
    <w:rsid w:val="00CC6E7A"/>
    <w:rsid w:val="00CD082E"/>
    <w:rsid w:val="00CD2A59"/>
    <w:rsid w:val="00CD2B3B"/>
    <w:rsid w:val="00CD393C"/>
    <w:rsid w:val="00CD3A35"/>
    <w:rsid w:val="00CD4491"/>
    <w:rsid w:val="00CD5725"/>
    <w:rsid w:val="00CD5ACB"/>
    <w:rsid w:val="00CD6435"/>
    <w:rsid w:val="00CD6A0D"/>
    <w:rsid w:val="00CD6C6A"/>
    <w:rsid w:val="00CD6CE2"/>
    <w:rsid w:val="00CD7C35"/>
    <w:rsid w:val="00CD7E9B"/>
    <w:rsid w:val="00CE13CE"/>
    <w:rsid w:val="00CE147E"/>
    <w:rsid w:val="00CE2F6C"/>
    <w:rsid w:val="00CE2F6F"/>
    <w:rsid w:val="00CE33CF"/>
    <w:rsid w:val="00CE37B0"/>
    <w:rsid w:val="00CE5BEE"/>
    <w:rsid w:val="00CE60CE"/>
    <w:rsid w:val="00CE67B7"/>
    <w:rsid w:val="00CE7FC4"/>
    <w:rsid w:val="00CF052F"/>
    <w:rsid w:val="00CF06E4"/>
    <w:rsid w:val="00CF117D"/>
    <w:rsid w:val="00CF1475"/>
    <w:rsid w:val="00CF173B"/>
    <w:rsid w:val="00CF223E"/>
    <w:rsid w:val="00CF28D0"/>
    <w:rsid w:val="00CF39C7"/>
    <w:rsid w:val="00CF4CC6"/>
    <w:rsid w:val="00CF62D4"/>
    <w:rsid w:val="00CF652C"/>
    <w:rsid w:val="00CF6667"/>
    <w:rsid w:val="00D00692"/>
    <w:rsid w:val="00D00CAF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6FF7"/>
    <w:rsid w:val="00D07493"/>
    <w:rsid w:val="00D1099A"/>
    <w:rsid w:val="00D1180A"/>
    <w:rsid w:val="00D132A3"/>
    <w:rsid w:val="00D13AD5"/>
    <w:rsid w:val="00D1425A"/>
    <w:rsid w:val="00D143F7"/>
    <w:rsid w:val="00D154D3"/>
    <w:rsid w:val="00D15B6E"/>
    <w:rsid w:val="00D15D25"/>
    <w:rsid w:val="00D15E2A"/>
    <w:rsid w:val="00D16424"/>
    <w:rsid w:val="00D16A69"/>
    <w:rsid w:val="00D171FC"/>
    <w:rsid w:val="00D176FD"/>
    <w:rsid w:val="00D20AAF"/>
    <w:rsid w:val="00D20FC4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30097"/>
    <w:rsid w:val="00D30F66"/>
    <w:rsid w:val="00D314C6"/>
    <w:rsid w:val="00D319D5"/>
    <w:rsid w:val="00D32E4C"/>
    <w:rsid w:val="00D3369D"/>
    <w:rsid w:val="00D344FA"/>
    <w:rsid w:val="00D345F6"/>
    <w:rsid w:val="00D34B4F"/>
    <w:rsid w:val="00D34CC0"/>
    <w:rsid w:val="00D35D6A"/>
    <w:rsid w:val="00D3681D"/>
    <w:rsid w:val="00D368D2"/>
    <w:rsid w:val="00D379C0"/>
    <w:rsid w:val="00D37B73"/>
    <w:rsid w:val="00D40617"/>
    <w:rsid w:val="00D4088C"/>
    <w:rsid w:val="00D41272"/>
    <w:rsid w:val="00D415B6"/>
    <w:rsid w:val="00D41FD0"/>
    <w:rsid w:val="00D41FE0"/>
    <w:rsid w:val="00D44DB1"/>
    <w:rsid w:val="00D45176"/>
    <w:rsid w:val="00D46128"/>
    <w:rsid w:val="00D46770"/>
    <w:rsid w:val="00D47724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BCC"/>
    <w:rsid w:val="00D60823"/>
    <w:rsid w:val="00D608E2"/>
    <w:rsid w:val="00D612DF"/>
    <w:rsid w:val="00D6175E"/>
    <w:rsid w:val="00D618F5"/>
    <w:rsid w:val="00D6248C"/>
    <w:rsid w:val="00D62E22"/>
    <w:rsid w:val="00D632E3"/>
    <w:rsid w:val="00D64AA7"/>
    <w:rsid w:val="00D65D84"/>
    <w:rsid w:val="00D66427"/>
    <w:rsid w:val="00D66871"/>
    <w:rsid w:val="00D66BE1"/>
    <w:rsid w:val="00D70233"/>
    <w:rsid w:val="00D71558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09E"/>
    <w:rsid w:val="00D77963"/>
    <w:rsid w:val="00D80A74"/>
    <w:rsid w:val="00D80C77"/>
    <w:rsid w:val="00D80D81"/>
    <w:rsid w:val="00D820D2"/>
    <w:rsid w:val="00D82B09"/>
    <w:rsid w:val="00D82DE5"/>
    <w:rsid w:val="00D82F82"/>
    <w:rsid w:val="00D83017"/>
    <w:rsid w:val="00D83777"/>
    <w:rsid w:val="00D849B6"/>
    <w:rsid w:val="00D84E91"/>
    <w:rsid w:val="00D84FB2"/>
    <w:rsid w:val="00D854EF"/>
    <w:rsid w:val="00D87CA2"/>
    <w:rsid w:val="00D903FC"/>
    <w:rsid w:val="00D90F20"/>
    <w:rsid w:val="00D918FD"/>
    <w:rsid w:val="00D91974"/>
    <w:rsid w:val="00D92A02"/>
    <w:rsid w:val="00D94BB5"/>
    <w:rsid w:val="00D957AC"/>
    <w:rsid w:val="00D95887"/>
    <w:rsid w:val="00D95B3B"/>
    <w:rsid w:val="00D95EE7"/>
    <w:rsid w:val="00D96A2E"/>
    <w:rsid w:val="00DA0490"/>
    <w:rsid w:val="00DA2885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B15"/>
    <w:rsid w:val="00DB293B"/>
    <w:rsid w:val="00DB29D4"/>
    <w:rsid w:val="00DB29F8"/>
    <w:rsid w:val="00DB3033"/>
    <w:rsid w:val="00DB4236"/>
    <w:rsid w:val="00DB4DA5"/>
    <w:rsid w:val="00DB5C98"/>
    <w:rsid w:val="00DB5FD0"/>
    <w:rsid w:val="00DB6ACE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7DE8"/>
    <w:rsid w:val="00DD0AE7"/>
    <w:rsid w:val="00DD24D1"/>
    <w:rsid w:val="00DD3539"/>
    <w:rsid w:val="00DD4376"/>
    <w:rsid w:val="00DD46AE"/>
    <w:rsid w:val="00DD4AB6"/>
    <w:rsid w:val="00DD4D4B"/>
    <w:rsid w:val="00DD64A0"/>
    <w:rsid w:val="00DD6B61"/>
    <w:rsid w:val="00DD73A9"/>
    <w:rsid w:val="00DD7803"/>
    <w:rsid w:val="00DD79D1"/>
    <w:rsid w:val="00DE0CA1"/>
    <w:rsid w:val="00DE275D"/>
    <w:rsid w:val="00DE2CD3"/>
    <w:rsid w:val="00DE36C6"/>
    <w:rsid w:val="00DE36DB"/>
    <w:rsid w:val="00DE3B36"/>
    <w:rsid w:val="00DE4747"/>
    <w:rsid w:val="00DE554B"/>
    <w:rsid w:val="00DE7274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19D"/>
    <w:rsid w:val="00DF34EF"/>
    <w:rsid w:val="00DF3628"/>
    <w:rsid w:val="00DF39FB"/>
    <w:rsid w:val="00DF494D"/>
    <w:rsid w:val="00DF5B2E"/>
    <w:rsid w:val="00DF65DC"/>
    <w:rsid w:val="00DF6BD6"/>
    <w:rsid w:val="00DF6EBF"/>
    <w:rsid w:val="00DF768E"/>
    <w:rsid w:val="00DF7A64"/>
    <w:rsid w:val="00E00961"/>
    <w:rsid w:val="00E00ACF"/>
    <w:rsid w:val="00E033CB"/>
    <w:rsid w:val="00E03B69"/>
    <w:rsid w:val="00E03B7D"/>
    <w:rsid w:val="00E041E0"/>
    <w:rsid w:val="00E04458"/>
    <w:rsid w:val="00E047D0"/>
    <w:rsid w:val="00E0539B"/>
    <w:rsid w:val="00E0667A"/>
    <w:rsid w:val="00E06D94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1745A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3D85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5447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675FA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2B5"/>
    <w:rsid w:val="00E765D7"/>
    <w:rsid w:val="00E77A97"/>
    <w:rsid w:val="00E77E8A"/>
    <w:rsid w:val="00E77EBF"/>
    <w:rsid w:val="00E806C2"/>
    <w:rsid w:val="00E82B95"/>
    <w:rsid w:val="00E84794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48B"/>
    <w:rsid w:val="00EA0A5F"/>
    <w:rsid w:val="00EA0ABF"/>
    <w:rsid w:val="00EA0F0E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5D8D"/>
    <w:rsid w:val="00ED6C99"/>
    <w:rsid w:val="00ED6D06"/>
    <w:rsid w:val="00ED7F2D"/>
    <w:rsid w:val="00ED7F6B"/>
    <w:rsid w:val="00EE14EB"/>
    <w:rsid w:val="00EE3277"/>
    <w:rsid w:val="00EE3693"/>
    <w:rsid w:val="00EE4133"/>
    <w:rsid w:val="00EE5D81"/>
    <w:rsid w:val="00EE5FF1"/>
    <w:rsid w:val="00EE6CE0"/>
    <w:rsid w:val="00EF15C5"/>
    <w:rsid w:val="00EF1787"/>
    <w:rsid w:val="00EF19CE"/>
    <w:rsid w:val="00EF1C1B"/>
    <w:rsid w:val="00EF4B4F"/>
    <w:rsid w:val="00EF4B9F"/>
    <w:rsid w:val="00EF5645"/>
    <w:rsid w:val="00EF7DEA"/>
    <w:rsid w:val="00F00C72"/>
    <w:rsid w:val="00F011C3"/>
    <w:rsid w:val="00F01EA5"/>
    <w:rsid w:val="00F01FB4"/>
    <w:rsid w:val="00F0213E"/>
    <w:rsid w:val="00F032C2"/>
    <w:rsid w:val="00F03B7B"/>
    <w:rsid w:val="00F04472"/>
    <w:rsid w:val="00F04D18"/>
    <w:rsid w:val="00F05599"/>
    <w:rsid w:val="00F0576B"/>
    <w:rsid w:val="00F05C20"/>
    <w:rsid w:val="00F068EB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9BA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3FB"/>
    <w:rsid w:val="00F41588"/>
    <w:rsid w:val="00F41711"/>
    <w:rsid w:val="00F42CEA"/>
    <w:rsid w:val="00F434AC"/>
    <w:rsid w:val="00F43895"/>
    <w:rsid w:val="00F45D33"/>
    <w:rsid w:val="00F46121"/>
    <w:rsid w:val="00F4641F"/>
    <w:rsid w:val="00F4674D"/>
    <w:rsid w:val="00F47143"/>
    <w:rsid w:val="00F47FF9"/>
    <w:rsid w:val="00F51202"/>
    <w:rsid w:val="00F51946"/>
    <w:rsid w:val="00F51DB3"/>
    <w:rsid w:val="00F52127"/>
    <w:rsid w:val="00F54AD7"/>
    <w:rsid w:val="00F54C4D"/>
    <w:rsid w:val="00F57406"/>
    <w:rsid w:val="00F608BF"/>
    <w:rsid w:val="00F60DFC"/>
    <w:rsid w:val="00F61750"/>
    <w:rsid w:val="00F61953"/>
    <w:rsid w:val="00F61DCF"/>
    <w:rsid w:val="00F62BC6"/>
    <w:rsid w:val="00F63257"/>
    <w:rsid w:val="00F65BF2"/>
    <w:rsid w:val="00F67D04"/>
    <w:rsid w:val="00F706A9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25AC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17AD"/>
    <w:rsid w:val="00F92252"/>
    <w:rsid w:val="00F93826"/>
    <w:rsid w:val="00F93CCE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2F55"/>
    <w:rsid w:val="00FA3271"/>
    <w:rsid w:val="00FA4F66"/>
    <w:rsid w:val="00FA5A3D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0E64"/>
    <w:rsid w:val="00FC1406"/>
    <w:rsid w:val="00FC1AD1"/>
    <w:rsid w:val="00FC1D79"/>
    <w:rsid w:val="00FC1E1E"/>
    <w:rsid w:val="00FC2360"/>
    <w:rsid w:val="00FC2AE4"/>
    <w:rsid w:val="00FC3D90"/>
    <w:rsid w:val="00FC42B0"/>
    <w:rsid w:val="00FC59B7"/>
    <w:rsid w:val="00FC651F"/>
    <w:rsid w:val="00FD0547"/>
    <w:rsid w:val="00FD18AA"/>
    <w:rsid w:val="00FD1943"/>
    <w:rsid w:val="00FD2221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B3B"/>
    <w:rsid w:val="00FE1CCD"/>
    <w:rsid w:val="00FE2D81"/>
    <w:rsid w:val="00FE43E3"/>
    <w:rsid w:val="00FE4A8F"/>
    <w:rsid w:val="00FE5966"/>
    <w:rsid w:val="00FE68A2"/>
    <w:rsid w:val="00FE7C03"/>
    <w:rsid w:val="00FF0839"/>
    <w:rsid w:val="00FF1815"/>
    <w:rsid w:val="00FF1A38"/>
    <w:rsid w:val="00FF3123"/>
    <w:rsid w:val="00FF316D"/>
    <w:rsid w:val="00FF3713"/>
    <w:rsid w:val="00FF3B85"/>
    <w:rsid w:val="00FF3E71"/>
    <w:rsid w:val="00FF44A9"/>
    <w:rsid w:val="00FF48D9"/>
    <w:rsid w:val="00FF4C92"/>
    <w:rsid w:val="00FF4D1A"/>
    <w:rsid w:val="00FF65A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666D1B27"/>
  <w15:docId w15:val="{67342D90-C6BD-47D3-81A3-4E3D395E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link w:val="20"/>
    <w:autoRedefine/>
    <w:qFormat/>
    <w:rsid w:val="00E762B5"/>
    <w:pPr>
      <w:keepNext/>
      <w:numPr>
        <w:ilvl w:val="1"/>
        <w:numId w:val="4"/>
      </w:numPr>
      <w:tabs>
        <w:tab w:val="clear" w:pos="1415"/>
        <w:tab w:val="num" w:pos="1134"/>
        <w:tab w:val="left" w:pos="5745"/>
      </w:tabs>
      <w:spacing w:after="0"/>
      <w:ind w:left="0" w:firstLine="567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F62BC6"/>
    <w:pPr>
      <w:widowControl w:val="0"/>
      <w:tabs>
        <w:tab w:val="left" w:pos="851"/>
        <w:tab w:val="left" w:pos="1134"/>
        <w:tab w:val="left" w:pos="9000"/>
        <w:tab w:val="left" w:pos="9180"/>
      </w:tabs>
      <w:ind w:left="1134" w:right="468" w:hanging="283"/>
    </w:pPr>
    <w:rPr>
      <w:noProof/>
    </w:rPr>
  </w:style>
  <w:style w:type="paragraph" w:styleId="21">
    <w:name w:val="toc 2"/>
    <w:basedOn w:val="a0"/>
    <w:next w:val="a0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c">
    <w:name w:val="Title"/>
    <w:aliases w:val="Название"/>
    <w:basedOn w:val="a0"/>
    <w:link w:val="ad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e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f">
    <w:name w:val="footer"/>
    <w:basedOn w:val="a0"/>
    <w:link w:val="af0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1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left="1415"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3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4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5">
    <w:name w:val="Placeholder Text"/>
    <w:basedOn w:val="a1"/>
    <w:uiPriority w:val="99"/>
    <w:semiHidden/>
    <w:rsid w:val="0084651D"/>
    <w:rPr>
      <w:color w:val="808080"/>
    </w:rPr>
  </w:style>
  <w:style w:type="paragraph" w:styleId="af6">
    <w:name w:val="Balloon Text"/>
    <w:basedOn w:val="a0"/>
    <w:link w:val="af7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8">
    <w:name w:val="endnote text"/>
    <w:basedOn w:val="a0"/>
    <w:link w:val="af9"/>
    <w:rsid w:val="007F60E1"/>
    <w:rPr>
      <w:sz w:val="20"/>
      <w:szCs w:val="20"/>
    </w:rPr>
  </w:style>
  <w:style w:type="character" w:customStyle="1" w:styleId="af9">
    <w:name w:val="Текст концевой сноски Знак"/>
    <w:basedOn w:val="a1"/>
    <w:link w:val="af8"/>
    <w:rsid w:val="007F60E1"/>
  </w:style>
  <w:style w:type="character" w:styleId="afa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b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2">
    <w:name w:val="Обычный2"/>
    <w:rsid w:val="0022196A"/>
    <w:pPr>
      <w:snapToGrid w:val="0"/>
    </w:pPr>
    <w:rPr>
      <w:sz w:val="24"/>
    </w:rPr>
  </w:style>
  <w:style w:type="paragraph" w:styleId="afc">
    <w:name w:val="Body Text Indent"/>
    <w:basedOn w:val="a0"/>
    <w:link w:val="afd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d">
    <w:name w:val="Основной текст с отступом Знак"/>
    <w:basedOn w:val="a1"/>
    <w:link w:val="afc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e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f">
    <w:name w:val="Body Text"/>
    <w:basedOn w:val="a0"/>
    <w:link w:val="aff0"/>
    <w:uiPriority w:val="99"/>
    <w:rsid w:val="004C3B50"/>
    <w:pPr>
      <w:spacing w:after="120"/>
    </w:pPr>
  </w:style>
  <w:style w:type="character" w:customStyle="1" w:styleId="aff0">
    <w:name w:val="Основной текст Знак"/>
    <w:basedOn w:val="a1"/>
    <w:link w:val="aff"/>
    <w:uiPriority w:val="99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3">
    <w:name w:val="Основной текст (2)_"/>
    <w:basedOn w:val="a1"/>
    <w:link w:val="24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3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3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4">
    <w:name w:val="Основной текст (2)"/>
    <w:basedOn w:val="a0"/>
    <w:link w:val="23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1">
    <w:name w:val="annotation reference"/>
    <w:basedOn w:val="a1"/>
    <w:rsid w:val="0004160D"/>
    <w:rPr>
      <w:sz w:val="16"/>
      <w:szCs w:val="16"/>
    </w:rPr>
  </w:style>
  <w:style w:type="paragraph" w:styleId="aff2">
    <w:name w:val="annotation text"/>
    <w:basedOn w:val="a0"/>
    <w:link w:val="aff3"/>
    <w:rsid w:val="0004160D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rsid w:val="0004160D"/>
  </w:style>
  <w:style w:type="paragraph" w:styleId="aff4">
    <w:name w:val="annotation subject"/>
    <w:basedOn w:val="aff2"/>
    <w:next w:val="aff2"/>
    <w:link w:val="aff5"/>
    <w:rsid w:val="0004160D"/>
    <w:rPr>
      <w:b/>
      <w:bCs/>
    </w:rPr>
  </w:style>
  <w:style w:type="character" w:customStyle="1" w:styleId="aff5">
    <w:name w:val="Тема примечания Знак"/>
    <w:basedOn w:val="aff3"/>
    <w:link w:val="aff4"/>
    <w:rsid w:val="0004160D"/>
    <w:rPr>
      <w:b/>
      <w:bCs/>
    </w:rPr>
  </w:style>
  <w:style w:type="character" w:customStyle="1" w:styleId="aff6">
    <w:name w:val="Другое_"/>
    <w:link w:val="aff7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7">
    <w:name w:val="Другое"/>
    <w:basedOn w:val="a0"/>
    <w:link w:val="aff6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8">
    <w:name w:val="No Spacing"/>
    <w:link w:val="aff9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a">
    <w:name w:val="Normal (Web)"/>
    <w:basedOn w:val="a0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0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1"/>
    <w:link w:val="3"/>
    <w:semiHidden/>
    <w:rsid w:val="008F1F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b">
    <w:name w:val="line number"/>
    <w:basedOn w:val="a1"/>
    <w:rsid w:val="008F1FAC"/>
  </w:style>
  <w:style w:type="character" w:customStyle="1" w:styleId="s3">
    <w:name w:val="s3"/>
    <w:basedOn w:val="a1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9">
    <w:name w:val="Без интервала Знак"/>
    <w:link w:val="aff8"/>
    <w:uiPriority w:val="1"/>
    <w:rsid w:val="008F1FAC"/>
    <w:rPr>
      <w:rFonts w:ascii="Arial" w:hAnsi="Arial" w:cs="Arial"/>
      <w:sz w:val="24"/>
      <w:szCs w:val="24"/>
    </w:rPr>
  </w:style>
  <w:style w:type="table" w:customStyle="1" w:styleId="17">
    <w:name w:val="Сетка таблицы1"/>
    <w:basedOn w:val="a2"/>
    <w:uiPriority w:val="39"/>
    <w:rsid w:val="008F1F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,Body text (2) + Times New Roman,Bold,Spacing 1 pt"/>
    <w:basedOn w:val="a1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c">
    <w:name w:val="Основной текст_"/>
    <w:basedOn w:val="a1"/>
    <w:link w:val="25"/>
    <w:rsid w:val="008F1FAC"/>
    <w:rPr>
      <w:sz w:val="22"/>
      <w:szCs w:val="22"/>
      <w:shd w:val="clear" w:color="auto" w:fill="FFFFFF"/>
    </w:rPr>
  </w:style>
  <w:style w:type="character" w:customStyle="1" w:styleId="26">
    <w:name w:val="Подпись к таблице (2)_"/>
    <w:basedOn w:val="a1"/>
    <w:link w:val="27"/>
    <w:rsid w:val="008F1FAC"/>
    <w:rPr>
      <w:b/>
      <w:bCs/>
      <w:sz w:val="22"/>
      <w:szCs w:val="22"/>
      <w:shd w:val="clear" w:color="auto" w:fill="FFFFFF"/>
    </w:rPr>
  </w:style>
  <w:style w:type="character" w:customStyle="1" w:styleId="18">
    <w:name w:val="Основной текст1"/>
    <w:basedOn w:val="affc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1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2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5">
    <w:name w:val="Основной текст2"/>
    <w:basedOn w:val="a0"/>
    <w:link w:val="affc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7">
    <w:name w:val="Подпись к таблице (2)"/>
    <w:basedOn w:val="a0"/>
    <w:link w:val="26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c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c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d">
    <w:name w:val="Основной текст + Малые прописные"/>
    <w:basedOn w:val="affc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e">
    <w:name w:val="Подпись к таблице_"/>
    <w:basedOn w:val="a1"/>
    <w:link w:val="afff"/>
    <w:locked/>
    <w:rsid w:val="008F1FAC"/>
    <w:rPr>
      <w:sz w:val="22"/>
      <w:szCs w:val="22"/>
      <w:shd w:val="clear" w:color="auto" w:fill="FFFFFF"/>
    </w:rPr>
  </w:style>
  <w:style w:type="paragraph" w:customStyle="1" w:styleId="afff">
    <w:name w:val="Подпись к таблице"/>
    <w:basedOn w:val="a0"/>
    <w:link w:val="affe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f0">
    <w:name w:val="Date"/>
    <w:basedOn w:val="a0"/>
    <w:next w:val="a0"/>
    <w:link w:val="afff1"/>
    <w:rsid w:val="008F1FAC"/>
  </w:style>
  <w:style w:type="character" w:customStyle="1" w:styleId="afff1">
    <w:name w:val="Дата Знак"/>
    <w:basedOn w:val="a1"/>
    <w:link w:val="afff0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c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8F1FAC"/>
  </w:style>
  <w:style w:type="paragraph" w:customStyle="1" w:styleId="topleveltext">
    <w:name w:val="topleveltext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8F1FAC"/>
  </w:style>
  <w:style w:type="character" w:customStyle="1" w:styleId="af0">
    <w:name w:val="Нижний колонтитул Знак"/>
    <w:basedOn w:val="a1"/>
    <w:link w:val="af"/>
    <w:uiPriority w:val="99"/>
    <w:rsid w:val="008F1FAC"/>
    <w:rPr>
      <w:sz w:val="24"/>
      <w:szCs w:val="24"/>
    </w:rPr>
  </w:style>
  <w:style w:type="paragraph" w:customStyle="1" w:styleId="j12">
    <w:name w:val="j12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paragraph" w:styleId="28">
    <w:name w:val="Body Text 2"/>
    <w:basedOn w:val="a0"/>
    <w:link w:val="29"/>
    <w:uiPriority w:val="99"/>
    <w:semiHidden/>
    <w:unhideWhenUsed/>
    <w:rsid w:val="00D82F82"/>
    <w:pPr>
      <w:widowControl w:val="0"/>
      <w:suppressAutoHyphens/>
      <w:autoSpaceDE w:val="0"/>
      <w:spacing w:after="120" w:line="480" w:lineRule="auto"/>
      <w:jc w:val="left"/>
    </w:pPr>
    <w:rPr>
      <w:sz w:val="20"/>
      <w:szCs w:val="20"/>
      <w:lang w:eastAsia="ar-SA"/>
    </w:rPr>
  </w:style>
  <w:style w:type="character" w:customStyle="1" w:styleId="29">
    <w:name w:val="Основной текст 2 Знак"/>
    <w:basedOn w:val="a1"/>
    <w:link w:val="28"/>
    <w:uiPriority w:val="99"/>
    <w:semiHidden/>
    <w:rsid w:val="00D82F82"/>
    <w:rPr>
      <w:lang w:eastAsia="ar-SA"/>
    </w:rPr>
  </w:style>
  <w:style w:type="character" w:customStyle="1" w:styleId="s9">
    <w:name w:val="s9"/>
    <w:rsid w:val="00270E8E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ad">
    <w:name w:val="Заголовок Знак"/>
    <w:aliases w:val="Название Знак"/>
    <w:link w:val="ac"/>
    <w:rsid w:val="006A5A7E"/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-">
    <w:name w:val="Интернет-ссылка"/>
    <w:rsid w:val="00E03B69"/>
    <w:rPr>
      <w:color w:val="000080"/>
      <w:u w:val="single"/>
    </w:rPr>
  </w:style>
  <w:style w:type="character" w:customStyle="1" w:styleId="20">
    <w:name w:val="Заголовок 2 Знак"/>
    <w:basedOn w:val="a1"/>
    <w:link w:val="2"/>
    <w:rsid w:val="00E762B5"/>
    <w:rPr>
      <w:b/>
      <w:sz w:val="24"/>
      <w:szCs w:val="24"/>
    </w:rPr>
  </w:style>
  <w:style w:type="paragraph" w:customStyle="1" w:styleId="214pt">
    <w:name w:val="Стиль Заголовок 2 + 14 pt"/>
    <w:basedOn w:val="2"/>
    <w:link w:val="214pt0"/>
    <w:rsid w:val="00B01EB6"/>
    <w:pPr>
      <w:numPr>
        <w:ilvl w:val="0"/>
        <w:numId w:val="0"/>
      </w:numPr>
      <w:ind w:firstLine="567"/>
    </w:pPr>
    <w:rPr>
      <w:bCs/>
      <w:sz w:val="28"/>
      <w:szCs w:val="20"/>
    </w:rPr>
  </w:style>
  <w:style w:type="character" w:customStyle="1" w:styleId="214pt0">
    <w:name w:val="Стиль Заголовок 2 + 14 pt Знак"/>
    <w:link w:val="214pt"/>
    <w:rsid w:val="00B01EB6"/>
    <w:rPr>
      <w:b/>
      <w:bCs/>
      <w:sz w:val="28"/>
    </w:rPr>
  </w:style>
  <w:style w:type="character" w:customStyle="1" w:styleId="Bodytext20">
    <w:name w:val="Body text (2)_"/>
    <w:basedOn w:val="a1"/>
    <w:link w:val="Bodytext21"/>
    <w:qFormat/>
    <w:locked/>
    <w:rsid w:val="00B01EB6"/>
    <w:rPr>
      <w:rFonts w:ascii="Arial" w:eastAsia="Arial" w:hAnsi="Arial" w:cs="Arial"/>
      <w:shd w:val="clear" w:color="auto" w:fill="FFFFFF"/>
    </w:rPr>
  </w:style>
  <w:style w:type="paragraph" w:customStyle="1" w:styleId="Bodytext21">
    <w:name w:val="Body text (2)1"/>
    <w:basedOn w:val="a0"/>
    <w:link w:val="Bodytext20"/>
    <w:qFormat/>
    <w:rsid w:val="00B01EB6"/>
    <w:pPr>
      <w:widowControl w:val="0"/>
      <w:shd w:val="clear" w:color="auto" w:fill="FFFFFF"/>
      <w:spacing w:before="7080" w:line="0" w:lineRule="atLeast"/>
      <w:jc w:val="center"/>
    </w:pPr>
    <w:rPr>
      <w:rFonts w:ascii="Arial" w:eastAsia="Arial" w:hAnsi="Arial" w:cs="Arial"/>
      <w:sz w:val="20"/>
      <w:szCs w:val="20"/>
    </w:rPr>
  </w:style>
  <w:style w:type="character" w:customStyle="1" w:styleId="Bodytext2Spacing1pt">
    <w:name w:val="Body text (2) + Spacing 1 pt"/>
    <w:basedOn w:val="Bodytext20"/>
    <w:rsid w:val="00B01EB6"/>
    <w:rPr>
      <w:rFonts w:ascii="Arial" w:eastAsia="Arial" w:hAnsi="Arial" w:cs="Arial"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character" w:customStyle="1" w:styleId="Bodytext2Italic1">
    <w:name w:val="Body text (2) + Italic1"/>
    <w:basedOn w:val="Bodytext20"/>
    <w:rsid w:val="00B01EB6"/>
    <w:rPr>
      <w:rFonts w:ascii="Arial" w:eastAsia="Arial" w:hAnsi="Arial" w:cs="Arial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Bodytext16">
    <w:name w:val="Body text (16)_"/>
    <w:basedOn w:val="a1"/>
    <w:link w:val="Bodytext160"/>
    <w:locked/>
    <w:rsid w:val="00B01EB6"/>
    <w:rPr>
      <w:rFonts w:ascii="Arial" w:eastAsia="Arial" w:hAnsi="Arial" w:cs="Arial"/>
      <w:b/>
      <w:bCs/>
      <w:shd w:val="clear" w:color="auto" w:fill="FFFFFF"/>
    </w:rPr>
  </w:style>
  <w:style w:type="paragraph" w:customStyle="1" w:styleId="Bodytext160">
    <w:name w:val="Body text (16)"/>
    <w:basedOn w:val="a0"/>
    <w:link w:val="Bodytext16"/>
    <w:rsid w:val="00B01EB6"/>
    <w:pPr>
      <w:widowControl w:val="0"/>
      <w:shd w:val="clear" w:color="auto" w:fill="FFFFFF"/>
      <w:spacing w:line="415" w:lineRule="exact"/>
      <w:ind w:firstLine="340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meganorm.ru/Data2/1/4294852/4294852038.ht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meganorm.ru/Data2/1/4294852/4294852045.htm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meganorm.ru/Data2/1/4294852/4294852038.ht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eganorm.ru/Data2/1/4294852/4294852044.htm" TargetMode="External"/><Relationship Id="rId20" Type="http://schemas.openxmlformats.org/officeDocument/2006/relationships/hyperlink" Target="https://meganorm.ru/Data2/1/4294852/4294852046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s://meganorm.ru/Data2/1/4294852/4294852046.htm" TargetMode="External"/><Relationship Id="rId23" Type="http://schemas.openxmlformats.org/officeDocument/2006/relationships/hyperlink" Target="http://gostrf.com/normadata/1/4293824/4293824651.htm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meganorm.ru/Data2/1/4294852/4294852048.ht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eganorm.ru/Data2/1/4294852/4294852048.htm" TargetMode="External"/><Relationship Id="rId22" Type="http://schemas.openxmlformats.org/officeDocument/2006/relationships/hyperlink" Target="https://meganorm.ru/Data2/1/4294847/429484722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7A74A-27F5-40AA-873D-8FC830776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15</Pages>
  <Words>3311</Words>
  <Characters>25754</Characters>
  <Application>Microsoft Office Word</Application>
  <DocSecurity>0</DocSecurity>
  <Lines>214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29007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</cp:lastModifiedBy>
  <cp:revision>14</cp:revision>
  <cp:lastPrinted>2021-05-11T03:02:00Z</cp:lastPrinted>
  <dcterms:created xsi:type="dcterms:W3CDTF">2022-12-03T08:16:00Z</dcterms:created>
  <dcterms:modified xsi:type="dcterms:W3CDTF">2022-12-08T15:07:00Z</dcterms:modified>
</cp:coreProperties>
</file>